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8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sz w:val="32"/>
        </w:rPr>
        <w:t xml:space="preserve"> </w:t>
      </w:r>
      <w:r>
        <w:rPr>
          <w:rFonts w:hint="eastAsia" w:ascii="黑体" w:hAnsi="黑体" w:eastAsia="黑体" w:cs="黑体"/>
          <w:color w:val="auto"/>
          <w:sz w:val="32"/>
          <w:szCs w:val="32"/>
          <w:lang w:val="en-US" w:eastAsia="zh-CN"/>
        </w:rPr>
        <w:t>附件1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“讲村史、展村史、传村史”</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lang w:eastAsia="zh-CN"/>
        </w:rPr>
        <w:t>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lang w:eastAsia="zh-CN"/>
        </w:rPr>
        <w:t>年多彩乡村</w:t>
      </w:r>
      <w:r>
        <w:rPr>
          <w:rFonts w:hint="eastAsia" w:ascii="方正小标宋简体" w:hAnsi="方正小标宋简体" w:eastAsia="方正小标宋简体" w:cs="方正小标宋简体"/>
          <w:color w:val="auto"/>
          <w:sz w:val="44"/>
          <w:szCs w:val="44"/>
          <w:lang w:val="en-US" w:eastAsia="zh-CN"/>
        </w:rPr>
        <w:t>系列</w:t>
      </w:r>
      <w:r>
        <w:rPr>
          <w:rFonts w:hint="eastAsia" w:ascii="方正小标宋简体" w:hAnsi="方正小标宋简体" w:eastAsia="方正小标宋简体" w:cs="方正小标宋简体"/>
          <w:color w:val="auto"/>
          <w:sz w:val="44"/>
          <w:szCs w:val="44"/>
          <w:lang w:eastAsia="zh-CN"/>
        </w:rPr>
        <w:t>实践活动工作方案</w:t>
      </w:r>
      <w:bookmarkEnd w:id="0"/>
    </w:p>
    <w:p>
      <w:pPr>
        <w:pageBreakBefore w:val="0"/>
        <w:widowControl/>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z w:val="32"/>
          <w:szCs w:val="40"/>
          <w:lang w:val="en-US" w:eastAsia="zh-CN"/>
        </w:rPr>
      </w:pPr>
      <w:r>
        <w:rPr>
          <w:rFonts w:hint="eastAsia" w:ascii="Times New Roman" w:hAnsi="Times New Roman" w:eastAsia="仿宋_GB2312" w:cs="Times New Roman"/>
          <w:color w:val="auto"/>
          <w:sz w:val="32"/>
          <w:szCs w:val="32"/>
          <w:lang w:val="en-US" w:eastAsia="zh-CN"/>
        </w:rPr>
        <w:t>2023年是</w:t>
      </w:r>
      <w:r>
        <w:rPr>
          <w:rFonts w:hint="default" w:ascii="Times New Roman" w:hAnsi="Times New Roman" w:eastAsia="仿宋_GB2312" w:cs="Times New Roman"/>
          <w:color w:val="auto"/>
          <w:sz w:val="32"/>
          <w:szCs w:val="32"/>
          <w:lang w:val="en-US" w:eastAsia="zh-CN"/>
        </w:rPr>
        <w:t>全面贯彻落实党的二十大精神的开局之年。为深入学习贯彻习近平新时代中国特色社会主义思想和党的二十大精神，</w:t>
      </w:r>
      <w:r>
        <w:rPr>
          <w:rFonts w:hint="eastAsia" w:ascii="Times New Roman" w:hAnsi="Times New Roman" w:eastAsia="仿宋_GB2312" w:cs="Times New Roman"/>
          <w:color w:val="auto"/>
          <w:sz w:val="32"/>
          <w:szCs w:val="32"/>
          <w:lang w:val="en-US" w:eastAsia="zh-CN"/>
        </w:rPr>
        <w:t>深入学习贯彻习近平总书</w:t>
      </w:r>
      <w:r>
        <w:rPr>
          <w:rFonts w:hint="eastAsia" w:ascii="Times New Roman" w:hAnsi="Times New Roman" w:cs="Times New Roman"/>
          <w:sz w:val="32"/>
          <w:szCs w:val="32"/>
          <w:lang w:eastAsia="zh-CN"/>
        </w:rPr>
        <w:t>记视察广东重要讲话、重要指示精神，</w:t>
      </w:r>
      <w:r>
        <w:rPr>
          <w:rFonts w:hint="eastAsia" w:ascii="Times New Roman" w:hAnsi="Times New Roman" w:eastAsia="仿宋_GB2312" w:cs="Times New Roman"/>
          <w:color w:val="auto"/>
          <w:sz w:val="32"/>
          <w:szCs w:val="32"/>
          <w:lang w:val="en-US" w:eastAsia="zh-CN"/>
        </w:rPr>
        <w:t>大兴调查研究，</w:t>
      </w:r>
      <w:r>
        <w:rPr>
          <w:rFonts w:hint="default" w:ascii="Times New Roman" w:hAnsi="Times New Roman" w:eastAsia="仿宋_GB2312" w:cs="Times New Roman"/>
          <w:color w:val="auto"/>
          <w:sz w:val="32"/>
          <w:szCs w:val="32"/>
          <w:lang w:eastAsia="zh-CN"/>
        </w:rPr>
        <w:t>充分</w:t>
      </w:r>
      <w:r>
        <w:rPr>
          <w:rFonts w:hint="eastAsia" w:ascii="Times New Roman" w:hAnsi="Times New Roman" w:eastAsia="仿宋_GB2312" w:cs="Times New Roman"/>
          <w:color w:val="auto"/>
          <w:sz w:val="32"/>
          <w:szCs w:val="32"/>
          <w:lang w:val="en-US" w:eastAsia="zh-CN"/>
        </w:rPr>
        <w:t>挖掘</w:t>
      </w:r>
      <w:r>
        <w:rPr>
          <w:rFonts w:hint="default" w:ascii="Times New Roman" w:hAnsi="Times New Roman" w:eastAsia="仿宋_GB2312" w:cs="Times New Roman"/>
          <w:color w:val="auto"/>
          <w:sz w:val="32"/>
          <w:szCs w:val="32"/>
          <w:lang w:eastAsia="zh-CN"/>
        </w:rPr>
        <w:t>利用广东乡村</w:t>
      </w:r>
      <w:r>
        <w:rPr>
          <w:rFonts w:hint="eastAsia" w:ascii="Times New Roman" w:hAnsi="Times New Roman" w:cs="Times New Roman"/>
          <w:color w:val="auto"/>
          <w:sz w:val="32"/>
          <w:szCs w:val="32"/>
          <w:lang w:eastAsia="zh-CN"/>
        </w:rPr>
        <w:t>历史记忆</w:t>
      </w:r>
      <w:r>
        <w:rPr>
          <w:rFonts w:hint="default" w:ascii="Times New Roman" w:hAnsi="Times New Roman" w:eastAsia="仿宋_GB2312" w:cs="Times New Roman"/>
          <w:color w:val="auto"/>
          <w:sz w:val="32"/>
          <w:szCs w:val="32"/>
          <w:lang w:eastAsia="zh-CN"/>
        </w:rPr>
        <w:t>和乡村振兴实践成果开展地情、思政教育，</w:t>
      </w:r>
      <w:r>
        <w:rPr>
          <w:rFonts w:hint="default" w:ascii="Times New Roman" w:hAnsi="Times New Roman" w:eastAsia="仿宋_GB2312" w:cs="Times New Roman"/>
          <w:color w:val="auto"/>
          <w:sz w:val="32"/>
          <w:szCs w:val="32"/>
          <w:lang w:val="en-US" w:eastAsia="zh-CN"/>
        </w:rPr>
        <w:t>广东</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lang w:eastAsia="zh-CN"/>
        </w:rPr>
        <w:t>地方志办</w:t>
      </w:r>
      <w:r>
        <w:rPr>
          <w:rFonts w:hint="default" w:ascii="Times New Roman" w:hAnsi="Times New Roman" w:eastAsia="仿宋_GB2312" w:cs="Times New Roman"/>
          <w:color w:val="auto"/>
          <w:sz w:val="32"/>
          <w:szCs w:val="32"/>
          <w:lang w:val="en-US" w:eastAsia="zh-CN"/>
        </w:rPr>
        <w:t>公室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广东省精神文明建设委员会办公室、广东省教育厅、广东</w:t>
      </w:r>
      <w:r>
        <w:rPr>
          <w:rFonts w:hint="default" w:ascii="Times New Roman" w:hAnsi="Times New Roman" w:eastAsia="仿宋_GB2312" w:cs="Times New Roman"/>
          <w:spacing w:val="-6"/>
          <w:sz w:val="32"/>
          <w:szCs w:val="32"/>
        </w:rPr>
        <w:t>省科</w:t>
      </w:r>
      <w:r>
        <w:rPr>
          <w:rFonts w:hint="default" w:ascii="Times New Roman" w:hAnsi="Times New Roman" w:eastAsia="仿宋_GB2312" w:cs="Times New Roman"/>
          <w:spacing w:val="-6"/>
          <w:sz w:val="32"/>
          <w:szCs w:val="32"/>
          <w:lang w:eastAsia="zh-CN"/>
        </w:rPr>
        <w:t>学</w:t>
      </w:r>
      <w:r>
        <w:rPr>
          <w:rFonts w:hint="default" w:ascii="Times New Roman" w:hAnsi="Times New Roman" w:eastAsia="仿宋_GB2312" w:cs="Times New Roman"/>
          <w:spacing w:val="-6"/>
          <w:sz w:val="32"/>
          <w:szCs w:val="32"/>
        </w:rPr>
        <w:t>技</w:t>
      </w:r>
      <w:r>
        <w:rPr>
          <w:rFonts w:hint="default" w:ascii="Times New Roman" w:hAnsi="Times New Roman" w:eastAsia="仿宋_GB2312" w:cs="Times New Roman"/>
          <w:spacing w:val="-6"/>
          <w:sz w:val="32"/>
          <w:szCs w:val="32"/>
          <w:lang w:eastAsia="zh-CN"/>
        </w:rPr>
        <w:t>术</w:t>
      </w:r>
      <w:r>
        <w:rPr>
          <w:rFonts w:hint="default" w:ascii="Times New Roman" w:hAnsi="Times New Roman" w:eastAsia="仿宋_GB2312" w:cs="Times New Roman"/>
          <w:spacing w:val="-6"/>
          <w:sz w:val="32"/>
          <w:szCs w:val="32"/>
        </w:rPr>
        <w:t>厅、</w:t>
      </w:r>
      <w:r>
        <w:rPr>
          <w:rFonts w:hint="default" w:ascii="Times New Roman" w:hAnsi="Times New Roman" w:eastAsia="仿宋_GB2312" w:cs="Times New Roman"/>
          <w:sz w:val="32"/>
          <w:szCs w:val="32"/>
        </w:rPr>
        <w:t>广东省</w:t>
      </w:r>
      <w:r>
        <w:rPr>
          <w:rFonts w:hint="eastAsia" w:ascii="Times New Roman" w:hAnsi="Times New Roman" w:eastAsia="仿宋_GB2312" w:cs="Times New Roman"/>
          <w:color w:val="000000"/>
          <w:sz w:val="32"/>
          <w:szCs w:val="32"/>
          <w:lang w:val="en-US" w:eastAsia="zh-CN"/>
        </w:rPr>
        <w:t>农业农村厅</w:t>
      </w:r>
      <w:r>
        <w:rPr>
          <w:rFonts w:hint="default" w:ascii="Times New Roman" w:hAnsi="Times New Roman" w:eastAsia="仿宋_GB2312" w:cs="Times New Roman"/>
          <w:sz w:val="32"/>
          <w:szCs w:val="32"/>
        </w:rPr>
        <w:t>、广东省人民政府港澳事务办公室、共青团广东省委员会、广东省学生联合会、南方报业传媒集团</w:t>
      </w:r>
      <w:r>
        <w:rPr>
          <w:rFonts w:hint="default" w:ascii="Times New Roman" w:hAnsi="Times New Roman" w:eastAsia="仿宋_GB2312" w:cs="Times New Roman"/>
          <w:sz w:val="32"/>
          <w:szCs w:val="32"/>
          <w:lang w:eastAsia="zh-CN"/>
        </w:rPr>
        <w:t>联合</w:t>
      </w:r>
      <w:r>
        <w:rPr>
          <w:rFonts w:hint="default" w:ascii="Times New Roman" w:hAnsi="Times New Roman" w:eastAsia="仿宋_GB2312" w:cs="Times New Roman"/>
          <w:sz w:val="32"/>
          <w:szCs w:val="32"/>
        </w:rPr>
        <w:t>组织开展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讲村史 展村史 传村史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年多</w:t>
      </w:r>
      <w:r>
        <w:rPr>
          <w:rFonts w:hint="default" w:ascii="Times New Roman" w:hAnsi="Times New Roman" w:eastAsia="仿宋_GB2312" w:cs="Times New Roman"/>
          <w:sz w:val="32"/>
          <w:szCs w:val="32"/>
        </w:rPr>
        <w:t>彩乡村</w:t>
      </w:r>
      <w:r>
        <w:rPr>
          <w:rFonts w:hint="eastAsia" w:ascii="Times New Roman" w:hAnsi="Times New Roman" w:eastAsia="仿宋_GB2312" w:cs="Times New Roman"/>
          <w:sz w:val="32"/>
          <w:szCs w:val="32"/>
          <w:lang w:val="en-US" w:eastAsia="zh-CN"/>
        </w:rPr>
        <w:t>系列</w:t>
      </w:r>
      <w:r>
        <w:rPr>
          <w:rFonts w:hint="default" w:ascii="Times New Roman" w:hAnsi="Times New Roman" w:eastAsia="仿宋_GB2312" w:cs="Times New Roman"/>
          <w:sz w:val="32"/>
          <w:szCs w:val="32"/>
        </w:rPr>
        <w:t>实践活动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采用</w:t>
      </w:r>
      <w:r>
        <w:rPr>
          <w:rFonts w:hint="default" w:ascii="Times New Roman" w:hAnsi="Times New Roman" w:eastAsia="仿宋_GB2312" w:cs="Times New Roman"/>
          <w:sz w:val="32"/>
          <w:szCs w:val="32"/>
        </w:rPr>
        <w:t>微视频、调研报告、</w:t>
      </w:r>
      <w:r>
        <w:rPr>
          <w:rFonts w:hint="default" w:ascii="Times New Roman" w:hAnsi="Times New Roman" w:eastAsia="仿宋_GB2312" w:cs="Times New Roman"/>
          <w:sz w:val="32"/>
          <w:szCs w:val="32"/>
          <w:lang w:val="en-US" w:eastAsia="zh-CN"/>
        </w:rPr>
        <w:t>摄影作品</w:t>
      </w:r>
      <w:r>
        <w:rPr>
          <w:rFonts w:hint="eastAsia" w:ascii="Times New Roman" w:hAnsi="Times New Roman" w:eastAsia="仿宋_GB2312" w:cs="Times New Roman"/>
          <w:sz w:val="32"/>
          <w:szCs w:val="32"/>
          <w:lang w:val="en-US" w:eastAsia="zh-CN"/>
        </w:rPr>
        <w:t>、书法、绘画、歌舞创作、工艺作品</w:t>
      </w:r>
      <w:r>
        <w:rPr>
          <w:rFonts w:hint="default" w:ascii="Times New Roman" w:hAnsi="Times New Roman" w:eastAsia="仿宋_GB2312" w:cs="Times New Roman"/>
          <w:sz w:val="32"/>
          <w:szCs w:val="32"/>
        </w:rPr>
        <w:t>等形式记录</w:t>
      </w:r>
      <w:r>
        <w:rPr>
          <w:rFonts w:hint="eastAsia" w:ascii="Times New Roman" w:hAnsi="Times New Roman" w:eastAsia="仿宋_GB2312" w:cs="Times New Roman"/>
          <w:sz w:val="32"/>
          <w:szCs w:val="32"/>
          <w:lang w:eastAsia="zh-CN"/>
        </w:rPr>
        <w:t>、讲述、</w:t>
      </w:r>
      <w:r>
        <w:rPr>
          <w:rFonts w:hint="eastAsia" w:ascii="Times New Roman" w:hAnsi="Times New Roman" w:eastAsia="仿宋_GB2312" w:cs="Times New Roman"/>
          <w:sz w:val="32"/>
          <w:szCs w:val="32"/>
          <w:lang w:val="en-US" w:eastAsia="zh-CN"/>
        </w:rPr>
        <w:t>展</w:t>
      </w:r>
      <w:r>
        <w:rPr>
          <w:rFonts w:hint="eastAsia" w:ascii="Times New Roman" w:hAnsi="Times New Roman" w:eastAsia="仿宋_GB2312" w:cs="Times New Roman"/>
          <w:color w:val="auto"/>
          <w:spacing w:val="-6"/>
          <w:sz w:val="32"/>
          <w:szCs w:val="32"/>
          <w:lang w:val="en-US" w:eastAsia="zh-CN"/>
        </w:rPr>
        <w:t>示</w:t>
      </w:r>
      <w:r>
        <w:rPr>
          <w:rFonts w:hint="default" w:ascii="Times New Roman" w:hAnsi="Times New Roman" w:eastAsia="仿宋_GB2312" w:cs="Times New Roman"/>
          <w:color w:val="auto"/>
          <w:spacing w:val="-6"/>
          <w:sz w:val="32"/>
          <w:szCs w:val="32"/>
        </w:rPr>
        <w:t>广东乡村历史、</w:t>
      </w:r>
      <w:r>
        <w:rPr>
          <w:rFonts w:hint="eastAsia" w:ascii="Times New Roman" w:hAnsi="Times New Roman" w:cs="Times New Roman"/>
          <w:color w:val="auto"/>
          <w:spacing w:val="-6"/>
          <w:sz w:val="32"/>
          <w:szCs w:val="32"/>
          <w:lang w:eastAsia="zh-CN"/>
        </w:rPr>
        <w:t>特产特色、</w:t>
      </w:r>
      <w:r>
        <w:rPr>
          <w:rFonts w:hint="eastAsia" w:ascii="Times New Roman" w:hAnsi="Times New Roman" w:eastAsia="仿宋_GB2312" w:cs="Times New Roman"/>
          <w:color w:val="auto"/>
          <w:spacing w:val="-6"/>
          <w:sz w:val="32"/>
          <w:szCs w:val="32"/>
          <w:lang w:val="en-US" w:eastAsia="zh-CN"/>
        </w:rPr>
        <w:t>产业发展、</w:t>
      </w:r>
      <w:r>
        <w:rPr>
          <w:rFonts w:hint="default" w:ascii="Times New Roman" w:hAnsi="Times New Roman" w:eastAsia="仿宋_GB2312" w:cs="Times New Roman"/>
          <w:color w:val="auto"/>
          <w:spacing w:val="-6"/>
          <w:sz w:val="32"/>
          <w:szCs w:val="32"/>
        </w:rPr>
        <w:t>文化传承、</w:t>
      </w:r>
      <w:r>
        <w:rPr>
          <w:rFonts w:hint="eastAsia" w:ascii="Times New Roman" w:hAnsi="Times New Roman" w:eastAsia="仿宋_GB2312" w:cs="Times New Roman"/>
          <w:color w:val="auto"/>
          <w:spacing w:val="-6"/>
          <w:sz w:val="32"/>
          <w:szCs w:val="32"/>
          <w:lang w:val="en-US" w:eastAsia="zh-CN"/>
        </w:rPr>
        <w:t>人物事迹、</w:t>
      </w:r>
      <w:r>
        <w:rPr>
          <w:rFonts w:hint="default" w:ascii="Times New Roman" w:hAnsi="Times New Roman" w:eastAsia="仿宋_GB2312" w:cs="Times New Roman"/>
          <w:color w:val="auto"/>
          <w:spacing w:val="-6"/>
          <w:sz w:val="32"/>
          <w:szCs w:val="32"/>
        </w:rPr>
        <w:t>精神风貌</w:t>
      </w:r>
      <w:r>
        <w:rPr>
          <w:rFonts w:hint="default" w:ascii="Times New Roman" w:hAnsi="Times New Roman" w:eastAsia="仿宋_GB2312" w:cs="Times New Roman"/>
          <w:color w:val="auto"/>
          <w:spacing w:val="-6"/>
          <w:sz w:val="32"/>
          <w:szCs w:val="32"/>
          <w:lang w:eastAsia="zh-CN"/>
        </w:rPr>
        <w:t>、建设成就</w:t>
      </w:r>
      <w:r>
        <w:rPr>
          <w:rFonts w:hint="eastAsia" w:ascii="Times New Roman" w:hAnsi="Times New Roman" w:eastAsia="仿宋_GB2312" w:cs="Times New Roman"/>
          <w:color w:val="auto"/>
          <w:spacing w:val="-6"/>
          <w:sz w:val="32"/>
          <w:szCs w:val="32"/>
          <w:lang w:val="en-US" w:eastAsia="zh-CN"/>
        </w:rPr>
        <w:t>等</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pacing w:val="-6"/>
          <w:sz w:val="32"/>
          <w:szCs w:val="32"/>
          <w:lang w:val="en-US" w:eastAsia="zh-CN"/>
        </w:rPr>
        <w:t>推动</w:t>
      </w:r>
      <w:r>
        <w:rPr>
          <w:rFonts w:hint="default" w:ascii="Times New Roman" w:hAnsi="Times New Roman" w:eastAsia="仿宋_GB2312" w:cs="Times New Roman"/>
          <w:color w:val="auto"/>
          <w:spacing w:val="-6"/>
          <w:sz w:val="32"/>
          <w:szCs w:val="32"/>
        </w:rPr>
        <w:t>岭南</w:t>
      </w:r>
      <w:r>
        <w:rPr>
          <w:rFonts w:hint="default" w:ascii="Times New Roman" w:hAnsi="Times New Roman" w:eastAsia="仿宋_GB2312" w:cs="Times New Roman"/>
          <w:color w:val="auto"/>
          <w:sz w:val="32"/>
          <w:szCs w:val="32"/>
        </w:rPr>
        <w:t>优秀文化</w:t>
      </w:r>
      <w:r>
        <w:rPr>
          <w:rFonts w:hint="default" w:ascii="Times New Roman" w:hAnsi="Times New Roman" w:eastAsia="仿宋_GB2312" w:cs="Times New Roman"/>
          <w:color w:val="auto"/>
          <w:sz w:val="32"/>
          <w:szCs w:val="32"/>
          <w:lang w:val="en-US" w:eastAsia="zh-CN"/>
        </w:rPr>
        <w:t>赋能乡村</w:t>
      </w:r>
      <w:r>
        <w:rPr>
          <w:rFonts w:hint="eastAsia" w:ascii="Times New Roman" w:hAnsi="Times New Roman" w:eastAsia="仿宋_GB2312" w:cs="Times New Roman"/>
          <w:color w:val="auto"/>
          <w:sz w:val="32"/>
          <w:szCs w:val="32"/>
          <w:lang w:val="en-US" w:eastAsia="zh-CN"/>
        </w:rPr>
        <w:t>高质量</w:t>
      </w:r>
      <w:r>
        <w:rPr>
          <w:rFonts w:hint="default"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rPr>
        <w:t>，助力乡村振兴和粤港澳大湾区建设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以实际行动</w:t>
      </w:r>
      <w:r>
        <w:rPr>
          <w:rFonts w:hint="eastAsia" w:ascii="Times New Roman" w:hAnsi="Times New Roman" w:eastAsia="仿宋_GB2312" w:cs="Times New Roman"/>
          <w:i w:val="0"/>
          <w:caps w:val="0"/>
          <w:color w:val="auto"/>
          <w:spacing w:val="0"/>
          <w:sz w:val="32"/>
          <w:szCs w:val="32"/>
          <w:shd w:val="clear" w:color="auto" w:fill="auto"/>
          <w:lang w:val="en-US" w:eastAsia="zh-CN"/>
        </w:rPr>
        <w:t>为广东在推进</w:t>
      </w:r>
      <w:r>
        <w:rPr>
          <w:rFonts w:hint="eastAsia" w:ascii="Times New Roman" w:hAnsi="Times New Roman" w:eastAsia="仿宋_GB2312" w:cs="Times New Roman"/>
          <w:color w:val="auto"/>
          <w:sz w:val="32"/>
          <w:szCs w:val="32"/>
          <w:lang w:val="en-US" w:eastAsia="zh-CN"/>
        </w:rPr>
        <w:t>中国式现代化建设</w:t>
      </w:r>
      <w:r>
        <w:rPr>
          <w:rFonts w:hint="eastAsia" w:ascii="Times New Roman" w:hAnsi="Times New Roman" w:cs="Times New Roman"/>
          <w:color w:val="auto"/>
          <w:sz w:val="32"/>
          <w:szCs w:val="32"/>
          <w:lang w:val="en-US" w:eastAsia="zh-CN"/>
        </w:rPr>
        <w:t>中</w:t>
      </w:r>
      <w:r>
        <w:rPr>
          <w:rFonts w:hint="eastAsia" w:ascii="Times New Roman" w:hAnsi="Times New Roman" w:eastAsia="仿宋_GB2312" w:cs="Times New Roman"/>
          <w:color w:val="auto"/>
          <w:sz w:val="32"/>
          <w:szCs w:val="32"/>
          <w:lang w:val="en-US" w:eastAsia="zh-CN"/>
        </w:rPr>
        <w:t>走在前列</w:t>
      </w:r>
      <w:r>
        <w:rPr>
          <w:rFonts w:hint="eastAsia" w:ascii="Times New Roman" w:hAnsi="Times New Roman" w:cs="Times New Roman"/>
          <w:color w:val="auto"/>
          <w:sz w:val="32"/>
          <w:szCs w:val="32"/>
          <w:lang w:val="en-US" w:eastAsia="zh-CN"/>
        </w:rPr>
        <w:t>作</w:t>
      </w:r>
      <w:r>
        <w:rPr>
          <w:rFonts w:hint="eastAsia" w:ascii="Times New Roman" w:hAnsi="Times New Roman" w:eastAsia="仿宋_GB2312" w:cs="Times New Roman"/>
          <w:color w:val="auto"/>
          <w:sz w:val="32"/>
          <w:szCs w:val="32"/>
          <w:lang w:val="en-US" w:eastAsia="zh-CN"/>
        </w:rPr>
        <w:t>出贡献</w:t>
      </w:r>
      <w:r>
        <w:rPr>
          <w:rFonts w:hint="default" w:ascii="Times New Roman" w:hAnsi="Times New Roman" w:eastAsia="仿宋_GB2312" w:cs="Times New Roman"/>
          <w:i w:val="0"/>
          <w:caps w:val="0"/>
          <w:color w:val="auto"/>
          <w:spacing w:val="0"/>
          <w:sz w:val="32"/>
          <w:szCs w:val="32"/>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40"/>
          <w:lang w:val="en-US" w:eastAsia="zh-CN"/>
        </w:rPr>
      </w:pPr>
      <w:r>
        <w:rPr>
          <w:rFonts w:hint="eastAsia" w:ascii="Times New Roman" w:hAnsi="Times New Roman" w:eastAsia="黑体" w:cs="Times New Roman"/>
          <w:color w:val="auto"/>
          <w:sz w:val="32"/>
          <w:szCs w:val="40"/>
          <w:lang w:val="en-US" w:eastAsia="zh-CN"/>
        </w:rPr>
        <w:t>一、</w:t>
      </w:r>
      <w:r>
        <w:rPr>
          <w:rFonts w:hint="default" w:ascii="Times New Roman" w:hAnsi="Times New Roman" w:eastAsia="黑体" w:cs="Times New Roman"/>
          <w:color w:val="auto"/>
          <w:sz w:val="32"/>
          <w:szCs w:val="40"/>
          <w:lang w:val="en-US" w:eastAsia="zh-CN"/>
        </w:rPr>
        <w:t>活动主题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讲村史、展村史、传村史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40"/>
          <w:lang w:val="en-US" w:eastAsia="zh-CN"/>
        </w:rPr>
      </w:pPr>
      <w:r>
        <w:rPr>
          <w:rFonts w:hint="eastAsia" w:ascii="Times New Roman" w:hAnsi="Times New Roman" w:eastAsia="黑体" w:cs="Times New Roman"/>
          <w:color w:val="auto"/>
          <w:sz w:val="32"/>
          <w:szCs w:val="40"/>
          <w:lang w:val="en-US" w:eastAsia="zh-CN"/>
        </w:rPr>
        <w:t>二、</w:t>
      </w:r>
      <w:r>
        <w:rPr>
          <w:rFonts w:hint="default" w:ascii="Times New Roman" w:hAnsi="Times New Roman" w:eastAsia="黑体" w:cs="Times New Roman"/>
          <w:color w:val="auto"/>
          <w:sz w:val="32"/>
          <w:szCs w:val="40"/>
          <w:lang w:val="en-US" w:eastAsia="zh-CN"/>
        </w:rPr>
        <w:t>活动宗旨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color w:val="auto"/>
          <w:sz w:val="32"/>
          <w:szCs w:val="40"/>
          <w:lang w:val="en-US" w:eastAsia="zh-CN"/>
        </w:rPr>
      </w:pPr>
      <w:r>
        <w:rPr>
          <w:rFonts w:hint="eastAsia"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rPr>
        <w:t>习近平</w:t>
      </w:r>
      <w:r>
        <w:rPr>
          <w:rFonts w:hint="default" w:ascii="Times New Roman" w:hAnsi="Times New Roman" w:eastAsia="仿宋_GB2312" w:cs="Times New Roman"/>
          <w:color w:val="auto"/>
          <w:sz w:val="32"/>
          <w:szCs w:val="32"/>
          <w:lang w:eastAsia="zh-CN"/>
        </w:rPr>
        <w:t>新时代中国特色社会主义思想</w:t>
      </w:r>
      <w:r>
        <w:rPr>
          <w:rFonts w:hint="eastAsia" w:ascii="Times New Roman" w:hAnsi="Times New Roman" w:eastAsia="仿宋_GB2312" w:cs="Times New Roman"/>
          <w:color w:val="auto"/>
          <w:sz w:val="32"/>
          <w:szCs w:val="32"/>
          <w:lang w:val="en-US" w:eastAsia="zh-CN"/>
        </w:rPr>
        <w:t>为指导，深入学习贯彻</w:t>
      </w:r>
      <w:r>
        <w:rPr>
          <w:rFonts w:hint="default" w:ascii="Times New Roman" w:hAnsi="Times New Roman" w:eastAsia="仿宋_GB2312" w:cs="Times New Roman"/>
          <w:color w:val="auto"/>
          <w:sz w:val="32"/>
          <w:szCs w:val="32"/>
          <w:lang w:val="en-US" w:eastAsia="zh-CN"/>
        </w:rPr>
        <w:t>党的二十大精神</w:t>
      </w:r>
      <w:r>
        <w:rPr>
          <w:rFonts w:hint="eastAsia" w:ascii="Times New Roman" w:hAnsi="Times New Roman" w:cs="Times New Roman"/>
          <w:color w:val="auto"/>
          <w:sz w:val="32"/>
          <w:szCs w:val="32"/>
          <w:lang w:val="en-US" w:eastAsia="zh-CN"/>
        </w:rPr>
        <w:t>和习近平总书记视察广东重要讲话、重要指示精神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充分</w:t>
      </w:r>
      <w:r>
        <w:rPr>
          <w:rFonts w:hint="eastAsia" w:ascii="Times New Roman" w:hAnsi="Times New Roman" w:eastAsia="仿宋_GB2312" w:cs="Times New Roman"/>
          <w:color w:val="auto"/>
          <w:sz w:val="32"/>
          <w:szCs w:val="32"/>
          <w:lang w:val="en-US" w:eastAsia="zh-CN"/>
        </w:rPr>
        <w:t>挖掘</w:t>
      </w:r>
      <w:r>
        <w:rPr>
          <w:rFonts w:hint="default" w:ascii="Times New Roman" w:hAnsi="Times New Roman" w:eastAsia="仿宋_GB2312" w:cs="Times New Roman"/>
          <w:color w:val="auto"/>
          <w:sz w:val="32"/>
          <w:szCs w:val="32"/>
          <w:lang w:eastAsia="zh-CN"/>
        </w:rPr>
        <w:t>利用广东乡村</w:t>
      </w:r>
      <w:r>
        <w:rPr>
          <w:rFonts w:hint="eastAsia" w:ascii="Times New Roman" w:hAnsi="Times New Roman" w:cs="Times New Roman"/>
          <w:color w:val="auto"/>
          <w:sz w:val="32"/>
          <w:szCs w:val="32"/>
          <w:lang w:eastAsia="zh-CN"/>
        </w:rPr>
        <w:t>历史记忆</w:t>
      </w:r>
      <w:r>
        <w:rPr>
          <w:rFonts w:hint="default" w:ascii="Times New Roman" w:hAnsi="Times New Roman" w:eastAsia="仿宋_GB2312" w:cs="Times New Roman"/>
          <w:color w:val="auto"/>
          <w:sz w:val="32"/>
          <w:szCs w:val="32"/>
          <w:lang w:eastAsia="zh-CN"/>
        </w:rPr>
        <w:t>和乡村振兴实践成果开展地情、思政教育，</w:t>
      </w:r>
      <w:r>
        <w:rPr>
          <w:rFonts w:hint="default" w:ascii="Times New Roman" w:hAnsi="Times New Roman" w:eastAsia="仿宋_GB2312" w:cs="Times New Roman"/>
          <w:color w:val="auto"/>
          <w:sz w:val="32"/>
          <w:szCs w:val="32"/>
          <w:lang w:val="en-US" w:eastAsia="zh-CN"/>
        </w:rPr>
        <w:t>引导</w:t>
      </w:r>
      <w:r>
        <w:rPr>
          <w:rFonts w:hint="default" w:ascii="Times New Roman" w:hAnsi="Times New Roman" w:eastAsia="仿宋_GB2312" w:cs="Times New Roman"/>
          <w:color w:val="auto"/>
          <w:sz w:val="32"/>
          <w:szCs w:val="32"/>
        </w:rPr>
        <w:t>青年学生、教师、</w:t>
      </w:r>
      <w:r>
        <w:rPr>
          <w:rFonts w:hint="default" w:ascii="Times New Roman" w:hAnsi="Times New Roman" w:eastAsia="仿宋_GB2312" w:cs="Times New Roman"/>
          <w:color w:val="auto"/>
          <w:sz w:val="32"/>
          <w:szCs w:val="32"/>
          <w:lang w:val="en-US" w:eastAsia="zh-CN"/>
        </w:rPr>
        <w:t>驻镇帮镇扶村工作人员、</w:t>
      </w:r>
      <w:r>
        <w:rPr>
          <w:rFonts w:hint="default" w:ascii="Times New Roman" w:hAnsi="Times New Roman" w:eastAsia="仿宋_GB2312" w:cs="Times New Roman"/>
          <w:color w:val="auto"/>
          <w:sz w:val="32"/>
          <w:szCs w:val="32"/>
        </w:rPr>
        <w:t>社会人士</w:t>
      </w:r>
      <w:r>
        <w:rPr>
          <w:rFonts w:hint="default" w:ascii="Times New Roman" w:hAnsi="Times New Roman" w:eastAsia="仿宋_GB2312" w:cs="Times New Roman"/>
          <w:color w:val="auto"/>
          <w:sz w:val="32"/>
          <w:szCs w:val="32"/>
          <w:lang w:eastAsia="zh-CN"/>
        </w:rPr>
        <w:t>深入广东乡村调研，鼓励港澳青年学生回乡参</w:t>
      </w:r>
      <w:r>
        <w:rPr>
          <w:rFonts w:hint="eastAsia" w:ascii="Times New Roman" w:hAnsi="Times New Roman" w:eastAsia="仿宋_GB2312" w:cs="Times New Roman"/>
          <w:color w:val="auto"/>
          <w:sz w:val="32"/>
          <w:szCs w:val="32"/>
          <w:lang w:val="en-US" w:eastAsia="zh-CN"/>
        </w:rPr>
        <w:t>观</w:t>
      </w:r>
      <w:r>
        <w:rPr>
          <w:rFonts w:hint="default" w:ascii="Times New Roman" w:hAnsi="Times New Roman" w:eastAsia="仿宋_GB2312" w:cs="Times New Roman"/>
          <w:color w:val="auto"/>
          <w:sz w:val="32"/>
          <w:szCs w:val="32"/>
          <w:lang w:eastAsia="zh-CN"/>
        </w:rPr>
        <w:t>，通过亲临现场感受</w:t>
      </w:r>
      <w:r>
        <w:rPr>
          <w:rFonts w:hint="default" w:ascii="Times New Roman" w:hAnsi="Times New Roman" w:eastAsia="仿宋_GB2312" w:cs="Times New Roman"/>
          <w:color w:val="auto"/>
          <w:sz w:val="32"/>
          <w:szCs w:val="32"/>
        </w:rPr>
        <w:t>广东乡村</w:t>
      </w:r>
      <w:r>
        <w:rPr>
          <w:rFonts w:hint="eastAsia" w:ascii="Times New Roman" w:hAnsi="Times New Roman" w:cs="Times New Roman"/>
          <w:color w:val="auto"/>
          <w:sz w:val="32"/>
          <w:szCs w:val="32"/>
          <w:lang w:eastAsia="zh-CN"/>
        </w:rPr>
        <w:t>发展</w:t>
      </w:r>
      <w:r>
        <w:rPr>
          <w:rFonts w:hint="default" w:ascii="Times New Roman" w:hAnsi="Times New Roman" w:eastAsia="仿宋_GB2312" w:cs="Times New Roman"/>
          <w:color w:val="auto"/>
          <w:sz w:val="32"/>
          <w:szCs w:val="32"/>
          <w:lang w:eastAsia="zh-CN"/>
        </w:rPr>
        <w:t>、乡村</w:t>
      </w:r>
      <w:r>
        <w:rPr>
          <w:rFonts w:hint="default" w:ascii="Times New Roman" w:hAnsi="Times New Roman" w:eastAsia="仿宋_GB2312" w:cs="Times New Roman"/>
          <w:color w:val="auto"/>
          <w:sz w:val="32"/>
          <w:szCs w:val="32"/>
        </w:rPr>
        <w:t>振兴战略</w:t>
      </w:r>
      <w:r>
        <w:rPr>
          <w:rFonts w:hint="default" w:ascii="Times New Roman" w:hAnsi="Times New Roman" w:eastAsia="仿宋_GB2312" w:cs="Times New Roman"/>
          <w:color w:val="auto"/>
          <w:sz w:val="32"/>
          <w:szCs w:val="32"/>
          <w:lang w:eastAsia="zh-CN"/>
        </w:rPr>
        <w:t>实施的</w:t>
      </w:r>
      <w:r>
        <w:rPr>
          <w:rFonts w:hint="default" w:ascii="Times New Roman" w:hAnsi="Times New Roman" w:eastAsia="仿宋_GB2312" w:cs="Times New Roman"/>
          <w:color w:val="auto"/>
          <w:sz w:val="32"/>
          <w:szCs w:val="32"/>
        </w:rPr>
        <w:t>重大成果</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eastAsia="zh-CN"/>
        </w:rPr>
        <w:t>岭南优秀文化焕发的新时代光</w:t>
      </w:r>
      <w:r>
        <w:rPr>
          <w:rFonts w:hint="default" w:ascii="Times New Roman" w:hAnsi="Times New Roman" w:eastAsia="仿宋_GB2312" w:cs="Times New Roman"/>
          <w:color w:val="auto"/>
          <w:sz w:val="32"/>
          <w:szCs w:val="32"/>
          <w:lang w:val="en-US" w:eastAsia="zh-CN"/>
        </w:rPr>
        <w:t>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以多种形式记录广东乡村历史、</w:t>
      </w:r>
      <w:r>
        <w:rPr>
          <w:rFonts w:hint="eastAsia" w:ascii="Times New Roman" w:hAnsi="Times New Roman" w:cs="Times New Roman"/>
          <w:color w:val="auto"/>
          <w:sz w:val="32"/>
          <w:szCs w:val="32"/>
          <w:lang w:eastAsia="zh-CN"/>
        </w:rPr>
        <w:t>特产特色、</w:t>
      </w:r>
      <w:r>
        <w:rPr>
          <w:rFonts w:hint="eastAsia" w:ascii="Times New Roman" w:hAnsi="Times New Roman" w:eastAsia="仿宋_GB2312" w:cs="Times New Roman"/>
          <w:color w:val="auto"/>
          <w:sz w:val="32"/>
          <w:szCs w:val="32"/>
          <w:lang w:val="en-US" w:eastAsia="zh-CN"/>
        </w:rPr>
        <w:t>产业发展、</w:t>
      </w:r>
      <w:r>
        <w:rPr>
          <w:rFonts w:hint="default" w:ascii="Times New Roman" w:hAnsi="Times New Roman" w:eastAsia="仿宋_GB2312" w:cs="Times New Roman"/>
          <w:color w:val="auto"/>
          <w:sz w:val="32"/>
          <w:szCs w:val="32"/>
        </w:rPr>
        <w:t>文化传承、</w:t>
      </w:r>
      <w:r>
        <w:rPr>
          <w:rFonts w:hint="eastAsia" w:ascii="Times New Roman" w:hAnsi="Times New Roman" w:eastAsia="仿宋_GB2312" w:cs="Times New Roman"/>
          <w:color w:val="auto"/>
          <w:sz w:val="32"/>
          <w:szCs w:val="32"/>
          <w:lang w:val="en-US" w:eastAsia="zh-CN"/>
        </w:rPr>
        <w:t>人物事迹、</w:t>
      </w:r>
      <w:r>
        <w:rPr>
          <w:rFonts w:hint="default" w:ascii="Times New Roman" w:hAnsi="Times New Roman" w:eastAsia="仿宋_GB2312" w:cs="Times New Roman"/>
          <w:color w:val="auto"/>
          <w:sz w:val="32"/>
          <w:szCs w:val="32"/>
        </w:rPr>
        <w:t>精神风貌</w:t>
      </w:r>
      <w:r>
        <w:rPr>
          <w:rFonts w:hint="default" w:ascii="Times New Roman" w:hAnsi="Times New Roman" w:eastAsia="仿宋_GB2312" w:cs="Times New Roman"/>
          <w:color w:val="auto"/>
          <w:sz w:val="32"/>
          <w:szCs w:val="32"/>
          <w:lang w:eastAsia="zh-CN"/>
        </w:rPr>
        <w:t>、建设成就</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，让乡村留下记忆，让人们记住乡愁，</w:t>
      </w:r>
      <w:r>
        <w:rPr>
          <w:rFonts w:hint="default" w:ascii="Times New Roman" w:hAnsi="Times New Roman" w:eastAsia="仿宋_GB2312" w:cs="Times New Roman"/>
          <w:color w:val="auto"/>
          <w:sz w:val="32"/>
          <w:szCs w:val="32"/>
          <w:lang w:eastAsia="zh-CN"/>
        </w:rPr>
        <w:t>积极为乡村发展建言献策、贡献力量，</w:t>
      </w:r>
      <w:r>
        <w:rPr>
          <w:rFonts w:hint="default" w:ascii="Times New Roman" w:hAnsi="Times New Roman" w:eastAsia="仿宋_GB2312" w:cs="Times New Roman"/>
          <w:color w:val="auto"/>
          <w:sz w:val="32"/>
          <w:szCs w:val="32"/>
        </w:rPr>
        <w:t>推进农村精神文明建设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进一步增强爱国爱乡之情，提升文化自觉和文化自信，</w:t>
      </w:r>
      <w:r>
        <w:rPr>
          <w:rFonts w:hint="eastAsia" w:ascii="Times New Roman" w:hAnsi="Times New Roman" w:eastAsia="仿宋_GB2312" w:cs="Times New Roman"/>
          <w:color w:val="auto"/>
          <w:sz w:val="32"/>
          <w:szCs w:val="32"/>
          <w:lang w:val="en-US" w:eastAsia="zh-CN"/>
        </w:rPr>
        <w:t>激励全社会</w:t>
      </w:r>
      <w:r>
        <w:rPr>
          <w:rFonts w:hint="default" w:ascii="Times New Roman" w:hAnsi="Times New Roman" w:eastAsia="仿宋_GB2312" w:cs="Times New Roman"/>
          <w:color w:val="auto"/>
          <w:sz w:val="32"/>
          <w:szCs w:val="32"/>
        </w:rPr>
        <w:t>以更加昂扬的姿态奋进新征程、建功新时代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以实际行动</w:t>
      </w:r>
      <w:r>
        <w:rPr>
          <w:rFonts w:hint="eastAsia" w:ascii="Times New Roman" w:hAnsi="Times New Roman" w:eastAsia="仿宋_GB2312" w:cs="Times New Roman"/>
          <w:i w:val="0"/>
          <w:caps w:val="0"/>
          <w:color w:val="auto"/>
          <w:spacing w:val="0"/>
          <w:sz w:val="32"/>
          <w:szCs w:val="32"/>
          <w:shd w:val="clear" w:color="auto" w:fill="auto"/>
          <w:lang w:val="en-US" w:eastAsia="zh-CN"/>
        </w:rPr>
        <w:t>开好局、起好步、谋新篇</w:t>
      </w:r>
      <w:r>
        <w:rPr>
          <w:rFonts w:hint="default" w:ascii="Times New Roman" w:hAnsi="Times New Roman" w:eastAsia="仿宋_GB2312" w:cs="Times New Roman"/>
          <w:i w:val="0"/>
          <w:caps w:val="0"/>
          <w:color w:val="auto"/>
          <w:spacing w:val="0"/>
          <w:sz w:val="32"/>
          <w:szCs w:val="32"/>
          <w:shd w:val="clear" w:color="auto" w:fill="auto"/>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、主办单位</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广东省人民政府地方志办公室、广东省精神文明建设委员会办公室、广东省教育厅、广东</w:t>
      </w:r>
      <w:r>
        <w:rPr>
          <w:rFonts w:hint="default" w:ascii="Times New Roman" w:hAnsi="Times New Roman" w:eastAsia="仿宋_GB2312" w:cs="Times New Roman"/>
          <w:color w:val="auto"/>
          <w:spacing w:val="0"/>
          <w:sz w:val="32"/>
          <w:szCs w:val="32"/>
        </w:rPr>
        <w:t>省科</w:t>
      </w:r>
      <w:r>
        <w:rPr>
          <w:rFonts w:hint="default" w:ascii="Times New Roman" w:hAnsi="Times New Roman" w:eastAsia="仿宋_GB2312" w:cs="Times New Roman"/>
          <w:color w:val="auto"/>
          <w:spacing w:val="0"/>
          <w:sz w:val="32"/>
          <w:szCs w:val="32"/>
          <w:lang w:eastAsia="zh-CN"/>
        </w:rPr>
        <w:t>学</w:t>
      </w:r>
      <w:r>
        <w:rPr>
          <w:rFonts w:hint="default" w:ascii="Times New Roman" w:hAnsi="Times New Roman" w:eastAsia="仿宋_GB2312" w:cs="Times New Roman"/>
          <w:color w:val="auto"/>
          <w:spacing w:val="0"/>
          <w:sz w:val="32"/>
          <w:szCs w:val="32"/>
        </w:rPr>
        <w:t>技</w:t>
      </w:r>
      <w:r>
        <w:rPr>
          <w:rFonts w:hint="default" w:ascii="Times New Roman" w:hAnsi="Times New Roman" w:eastAsia="仿宋_GB2312" w:cs="Times New Roman"/>
          <w:color w:val="auto"/>
          <w:spacing w:val="0"/>
          <w:sz w:val="32"/>
          <w:szCs w:val="32"/>
          <w:lang w:eastAsia="zh-CN"/>
        </w:rPr>
        <w:t>术</w:t>
      </w:r>
      <w:r>
        <w:rPr>
          <w:rFonts w:hint="default" w:ascii="Times New Roman" w:hAnsi="Times New Roman" w:eastAsia="仿宋_GB2312" w:cs="Times New Roman"/>
          <w:color w:val="auto"/>
          <w:spacing w:val="0"/>
          <w:sz w:val="32"/>
          <w:szCs w:val="32"/>
        </w:rPr>
        <w:t>厅、</w:t>
      </w:r>
      <w:r>
        <w:rPr>
          <w:rFonts w:hint="default" w:ascii="Times New Roman" w:hAnsi="Times New Roman" w:eastAsia="仿宋_GB2312" w:cs="Times New Roman"/>
          <w:color w:val="auto"/>
          <w:sz w:val="32"/>
          <w:szCs w:val="32"/>
        </w:rPr>
        <w:t>广东省农业农村厅、广东省人民政府港澳事务办公室、共青团广东省委员会、广东省学生联合会、南方报业传媒集团。</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rPr>
      </w:pPr>
      <w:r>
        <w:rPr>
          <w:rFonts w:hint="eastAsia" w:ascii="黑体" w:hAnsi="黑体" w:eastAsia="黑体" w:cs="黑体"/>
          <w:color w:val="auto"/>
          <w:sz w:val="32"/>
          <w:szCs w:val="32"/>
          <w:lang w:val="en-US" w:eastAsia="zh-CN"/>
        </w:rPr>
        <w:t>四、</w:t>
      </w:r>
      <w:r>
        <w:rPr>
          <w:rFonts w:hint="default" w:ascii="Times New Roman" w:hAnsi="Times New Roman" w:eastAsia="黑体" w:cs="Times New Roman"/>
          <w:b w:val="0"/>
          <w:bCs w:val="0"/>
          <w:color w:val="auto"/>
          <w:kern w:val="2"/>
          <w:sz w:val="32"/>
          <w:szCs w:val="32"/>
          <w:lang w:val="en-US" w:eastAsia="zh-CN"/>
        </w:rPr>
        <w:t>参与对象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0"/>
        <w:textAlignment w:val="auto"/>
        <w:rPr>
          <w:rFonts w:hint="default" w:ascii="Times New Roman" w:hAnsi="Times New Roman" w:eastAsia="楷体" w:cs="Times New Roman"/>
          <w:b/>
          <w:bCs/>
          <w:color w:val="000000"/>
          <w:sz w:val="32"/>
          <w:szCs w:val="32"/>
          <w:lang w:bidi="ar-SA"/>
        </w:rPr>
      </w:pPr>
      <w:r>
        <w:rPr>
          <w:rFonts w:hint="default" w:ascii="Times New Roman" w:hAnsi="Times New Roman" w:eastAsia="仿宋_GB2312" w:cs="Times New Roman"/>
          <w:color w:val="000000"/>
          <w:sz w:val="32"/>
          <w:szCs w:val="32"/>
          <w:lang w:bidi="ar-SA"/>
        </w:rPr>
        <w:t>广大学生、教师、</w:t>
      </w:r>
      <w:r>
        <w:rPr>
          <w:rFonts w:hint="default" w:ascii="Times New Roman" w:hAnsi="Times New Roman" w:eastAsia="仿宋_GB2312" w:cs="Times New Roman"/>
          <w:color w:val="000000"/>
          <w:sz w:val="32"/>
          <w:szCs w:val="32"/>
          <w:lang w:val="en-US" w:eastAsia="zh-CN" w:bidi="ar-SA"/>
        </w:rPr>
        <w:t>驻镇帮镇扶村工作人员、</w:t>
      </w:r>
      <w:r>
        <w:rPr>
          <w:rFonts w:hint="default" w:ascii="Times New Roman" w:hAnsi="Times New Roman" w:eastAsia="仿宋_GB2312" w:cs="Times New Roman"/>
          <w:color w:val="000000"/>
          <w:sz w:val="32"/>
          <w:szCs w:val="32"/>
          <w:lang w:bidi="ar-SA"/>
        </w:rPr>
        <w:t>社会人士等。</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 w:val="0"/>
          <w:bCs w:val="0"/>
          <w:color w:val="auto"/>
          <w:sz w:val="32"/>
          <w:szCs w:val="32"/>
          <w:lang w:val="en-US" w:eastAsia="zh-CN" w:bidi="ar-SA"/>
        </w:rPr>
        <w:t>五、</w:t>
      </w:r>
      <w:r>
        <w:rPr>
          <w:rFonts w:hint="default" w:ascii="Times New Roman" w:hAnsi="Times New Roman" w:eastAsia="黑体" w:cs="Times New Roman"/>
          <w:color w:val="auto"/>
          <w:sz w:val="32"/>
          <w:szCs w:val="32"/>
        </w:rPr>
        <w:t>活动内容</w:t>
      </w:r>
    </w:p>
    <w:p>
      <w:pPr>
        <w:pStyle w:val="3"/>
        <w:keepNext w:val="0"/>
        <w:keepLines w:val="0"/>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highlight w:val="none"/>
          <w:lang w:eastAsia="zh-CN" w:bidi="ar-SA"/>
        </w:rPr>
        <w:t>深入广东乡村调研，开展社会实践活动，为群众办实事</w:t>
      </w:r>
      <w:r>
        <w:rPr>
          <w:rFonts w:hint="default" w:ascii="Times New Roman" w:hAnsi="Times New Roman" w:cs="Times New Roman"/>
          <w:b w:val="0"/>
          <w:bCs w:val="0"/>
          <w:color w:val="auto"/>
          <w:sz w:val="32"/>
          <w:szCs w:val="32"/>
          <w:highlight w:val="none"/>
          <w:lang w:eastAsia="zh-CN" w:bidi="ar-SA"/>
        </w:rPr>
        <w:t>。</w:t>
      </w:r>
      <w:r>
        <w:rPr>
          <w:rFonts w:hint="default" w:ascii="Times New Roman" w:hAnsi="Times New Roman" w:eastAsia="仿宋_GB2312" w:cs="Times New Roman"/>
          <w:b w:val="0"/>
          <w:bCs w:val="0"/>
          <w:color w:val="auto"/>
          <w:sz w:val="32"/>
          <w:szCs w:val="32"/>
          <w:highlight w:val="none"/>
          <w:lang w:eastAsia="zh-CN" w:bidi="ar-SA"/>
        </w:rPr>
        <w:t>以多种作品形式</w:t>
      </w:r>
      <w:r>
        <w:rPr>
          <w:rFonts w:hint="default" w:ascii="Times New Roman" w:hAnsi="Times New Roman" w:eastAsia="仿宋_GB2312" w:cs="Times New Roman"/>
          <w:color w:val="auto"/>
          <w:sz w:val="32"/>
          <w:szCs w:val="32"/>
          <w:lang w:eastAsia="zh-CN"/>
        </w:rPr>
        <w:t>记录</w:t>
      </w:r>
      <w:r>
        <w:rPr>
          <w:rFonts w:hint="eastAsia" w:ascii="Times New Roman" w:hAnsi="Times New Roman" w:eastAsia="仿宋_GB2312" w:cs="Times New Roman"/>
          <w:color w:val="auto"/>
          <w:sz w:val="32"/>
          <w:szCs w:val="32"/>
          <w:lang w:eastAsia="zh-CN"/>
        </w:rPr>
        <w:t>、讲述、展示</w:t>
      </w:r>
      <w:r>
        <w:rPr>
          <w:rFonts w:hint="default" w:ascii="Times New Roman" w:hAnsi="Times New Roman" w:eastAsia="仿宋_GB2312" w:cs="Times New Roman"/>
          <w:color w:val="auto"/>
          <w:sz w:val="32"/>
          <w:szCs w:val="32"/>
          <w:lang w:eastAsia="zh-CN"/>
        </w:rPr>
        <w:t>乡村发展，塑造乡村形象、服务乡村建设。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（一）作品形式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微视频、调研报告、</w:t>
      </w:r>
      <w:r>
        <w:rPr>
          <w:rFonts w:hint="eastAsia" w:ascii="Times New Roman" w:hAnsi="Times New Roman" w:eastAsia="仿宋_GB2312" w:cs="Times New Roman"/>
          <w:color w:val="auto"/>
          <w:sz w:val="32"/>
          <w:szCs w:val="32"/>
          <w:lang w:val="en-US" w:eastAsia="zh-CN"/>
        </w:rPr>
        <w:t>摄影作品、书法、绘画、歌舞创作、工艺作品</w:t>
      </w:r>
      <w:r>
        <w:rPr>
          <w:rFonts w:hint="eastAsia" w:ascii="Times New Roman" w:hAnsi="Times New Roman" w:cs="Times New Roman"/>
          <w:color w:val="auto"/>
          <w:sz w:val="32"/>
          <w:szCs w:val="32"/>
          <w:lang w:val="en-US" w:eastAsia="zh-CN"/>
        </w:rPr>
        <w:t>等</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楷体" w:hAnsi="楷体" w:eastAsia="楷体" w:cs="楷体"/>
          <w:b w:val="0"/>
          <w:bCs w:val="0"/>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楷体" w:cs="Times New Roman"/>
          <w:b/>
          <w:bCs/>
          <w:color w:val="auto"/>
          <w:sz w:val="32"/>
          <w:szCs w:val="32"/>
          <w:lang w:val="en-US" w:eastAsia="zh-CN"/>
        </w:rPr>
        <w:t xml:space="preserve"> </w:t>
      </w:r>
      <w:r>
        <w:rPr>
          <w:rFonts w:hint="eastAsia" w:ascii="楷体" w:hAnsi="楷体" w:eastAsia="楷体" w:cs="楷体"/>
          <w:b w:val="0"/>
          <w:bCs w:val="0"/>
          <w:color w:val="auto"/>
          <w:sz w:val="32"/>
          <w:szCs w:val="32"/>
          <w:lang w:val="en-US" w:eastAsia="zh-CN"/>
        </w:rPr>
        <w:t xml:space="preserve">  </w:t>
      </w:r>
      <w:r>
        <w:rPr>
          <w:rFonts w:hint="default" w:ascii="楷体" w:hAnsi="楷体" w:eastAsia="楷体" w:cs="楷体"/>
          <w:b w:val="0"/>
          <w:bCs w:val="0"/>
          <w:color w:val="auto"/>
          <w:sz w:val="32"/>
          <w:szCs w:val="32"/>
        </w:rPr>
        <w:t>（</w:t>
      </w:r>
      <w:r>
        <w:rPr>
          <w:rFonts w:hint="eastAsia" w:ascii="楷体" w:hAnsi="楷体" w:eastAsia="楷体" w:cs="楷体"/>
          <w:b w:val="0"/>
          <w:bCs w:val="0"/>
          <w:color w:val="auto"/>
          <w:sz w:val="32"/>
          <w:szCs w:val="32"/>
          <w:lang w:val="en-US" w:eastAsia="zh-CN"/>
        </w:rPr>
        <w:t>二</w:t>
      </w:r>
      <w:r>
        <w:rPr>
          <w:rFonts w:hint="default" w:ascii="楷体" w:hAnsi="楷体" w:eastAsia="楷体" w:cs="楷体"/>
          <w:b w:val="0"/>
          <w:bCs w:val="0"/>
          <w:color w:val="auto"/>
          <w:sz w:val="32"/>
          <w:szCs w:val="32"/>
        </w:rPr>
        <w:t>）调研对象</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1.传统村落与优秀传统文化：包括历史文化村、</w:t>
      </w:r>
      <w:r>
        <w:rPr>
          <w:rFonts w:hint="eastAsia" w:ascii="Times New Roman" w:hAnsi="Times New Roman" w:eastAsia="仿宋_GB2312" w:cs="Times New Roman"/>
          <w:color w:val="auto"/>
          <w:spacing w:val="-11"/>
          <w:sz w:val="32"/>
          <w:szCs w:val="32"/>
          <w:lang w:val="en-US" w:eastAsia="zh-CN"/>
        </w:rPr>
        <w:t>传统村落、</w:t>
      </w:r>
      <w:r>
        <w:rPr>
          <w:rFonts w:hint="default" w:ascii="Times New Roman" w:hAnsi="Times New Roman" w:eastAsia="仿宋_GB2312" w:cs="Times New Roman"/>
          <w:color w:val="auto"/>
          <w:spacing w:val="-11"/>
          <w:sz w:val="32"/>
          <w:szCs w:val="32"/>
          <w:lang w:val="en-US" w:eastAsia="zh-CN"/>
        </w:rPr>
        <w:t>古村落等，展示村落历史脉络与文化内涵、</w:t>
      </w:r>
      <w:r>
        <w:rPr>
          <w:rFonts w:hint="eastAsia" w:ascii="Times New Roman" w:hAnsi="Times New Roman" w:eastAsia="仿宋_GB2312" w:cs="Times New Roman"/>
          <w:color w:val="auto"/>
          <w:spacing w:val="-11"/>
          <w:sz w:val="32"/>
          <w:szCs w:val="32"/>
          <w:lang w:val="en-US" w:eastAsia="zh-CN"/>
        </w:rPr>
        <w:t>重要农业文化遗产，古驿道、</w:t>
      </w:r>
      <w:r>
        <w:rPr>
          <w:rFonts w:hint="default" w:ascii="Times New Roman" w:hAnsi="Times New Roman" w:eastAsia="仿宋_GB2312" w:cs="Times New Roman"/>
          <w:color w:val="auto"/>
          <w:spacing w:val="-11"/>
          <w:sz w:val="32"/>
          <w:szCs w:val="32"/>
          <w:lang w:val="en-US" w:eastAsia="zh-CN"/>
        </w:rPr>
        <w:t>古村落保护和活化利用；村落的</w:t>
      </w:r>
      <w:r>
        <w:rPr>
          <w:rFonts w:hint="eastAsia" w:ascii="Times New Roman" w:hAnsi="Times New Roman" w:eastAsia="仿宋_GB2312" w:cs="Times New Roman"/>
          <w:color w:val="auto"/>
          <w:spacing w:val="-11"/>
          <w:sz w:val="32"/>
          <w:szCs w:val="32"/>
          <w:lang w:val="en-US" w:eastAsia="zh-CN"/>
        </w:rPr>
        <w:t>传统节日、</w:t>
      </w:r>
      <w:r>
        <w:rPr>
          <w:rFonts w:hint="default" w:ascii="Times New Roman" w:hAnsi="Times New Roman" w:eastAsia="仿宋_GB2312" w:cs="Times New Roman"/>
          <w:color w:val="auto"/>
          <w:spacing w:val="-11"/>
          <w:sz w:val="32"/>
          <w:szCs w:val="32"/>
          <w:lang w:val="en-US" w:eastAsia="zh-CN"/>
        </w:rPr>
        <w:t>文物古迹、特色非遗</w:t>
      </w:r>
      <w:r>
        <w:rPr>
          <w:rFonts w:hint="eastAsia" w:ascii="Times New Roman" w:hAnsi="Times New Roman" w:eastAsia="仿宋_GB2312" w:cs="Times New Roman"/>
          <w:color w:val="auto"/>
          <w:spacing w:val="-11"/>
          <w:sz w:val="32"/>
          <w:szCs w:val="32"/>
          <w:lang w:val="en-US" w:eastAsia="zh-CN"/>
        </w:rPr>
        <w:t>及传承人</w:t>
      </w:r>
      <w:r>
        <w:rPr>
          <w:rFonts w:hint="default" w:ascii="Times New Roman" w:hAnsi="Times New Roman" w:eastAsia="仿宋_GB2312" w:cs="Times New Roman"/>
          <w:color w:val="auto"/>
          <w:spacing w:val="-11"/>
          <w:sz w:val="32"/>
          <w:szCs w:val="32"/>
          <w:lang w:val="en-US" w:eastAsia="zh-CN"/>
        </w:rPr>
        <w:t>、</w:t>
      </w:r>
      <w:r>
        <w:rPr>
          <w:rFonts w:hint="eastAsia" w:ascii="Times New Roman" w:hAnsi="Times New Roman" w:eastAsia="仿宋_GB2312" w:cs="Times New Roman"/>
          <w:color w:val="auto"/>
          <w:spacing w:val="-11"/>
          <w:sz w:val="32"/>
          <w:szCs w:val="32"/>
          <w:lang w:val="en-US" w:eastAsia="zh-CN"/>
        </w:rPr>
        <w:t>特色</w:t>
      </w:r>
      <w:r>
        <w:rPr>
          <w:rFonts w:hint="default" w:ascii="Times New Roman" w:hAnsi="Times New Roman" w:eastAsia="仿宋_GB2312" w:cs="Times New Roman"/>
          <w:color w:val="auto"/>
          <w:spacing w:val="-11"/>
          <w:sz w:val="32"/>
          <w:szCs w:val="32"/>
          <w:lang w:val="en-US" w:eastAsia="zh-CN"/>
        </w:rPr>
        <w:t>物产、特色</w:t>
      </w:r>
      <w:r>
        <w:rPr>
          <w:rFonts w:hint="eastAsia" w:ascii="Times New Roman" w:hAnsi="Times New Roman" w:eastAsia="仿宋_GB2312" w:cs="Times New Roman"/>
          <w:color w:val="auto"/>
          <w:spacing w:val="-11"/>
          <w:sz w:val="32"/>
          <w:szCs w:val="32"/>
          <w:lang w:val="en-US" w:eastAsia="zh-CN"/>
        </w:rPr>
        <w:t>技艺、特色</w:t>
      </w:r>
      <w:r>
        <w:rPr>
          <w:rFonts w:hint="default" w:ascii="Times New Roman" w:hAnsi="Times New Roman" w:eastAsia="仿宋_GB2312" w:cs="Times New Roman"/>
          <w:color w:val="auto"/>
          <w:spacing w:val="-11"/>
          <w:sz w:val="32"/>
          <w:szCs w:val="32"/>
          <w:lang w:val="en-US" w:eastAsia="zh-CN"/>
        </w:rPr>
        <w:t>建筑、美景美食</w:t>
      </w:r>
      <w:r>
        <w:rPr>
          <w:rFonts w:hint="eastAsia" w:ascii="Times New Roman" w:hAnsi="Times New Roman" w:eastAsia="仿宋_GB2312" w:cs="Times New Roman"/>
          <w:color w:val="auto"/>
          <w:spacing w:val="-11"/>
          <w:sz w:val="32"/>
          <w:szCs w:val="32"/>
          <w:lang w:val="en-US" w:eastAsia="zh-CN"/>
        </w:rPr>
        <w:t>、特色传统体育</w:t>
      </w:r>
      <w:r>
        <w:rPr>
          <w:rFonts w:hint="default" w:ascii="Times New Roman" w:hAnsi="Times New Roman" w:eastAsia="仿宋_GB2312" w:cs="Times New Roman"/>
          <w:color w:val="auto"/>
          <w:spacing w:val="-11"/>
          <w:sz w:val="32"/>
          <w:szCs w:val="32"/>
          <w:lang w:val="en-US" w:eastAsia="zh-CN"/>
        </w:rPr>
        <w:t>等，挖掘、推介多姿多彩的岭南优秀传统文化。</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2.</w:t>
      </w:r>
      <w:r>
        <w:rPr>
          <w:rFonts w:hint="eastAsia" w:ascii="Times New Roman" w:hAnsi="Times New Roman" w:eastAsia="仿宋_GB2312" w:cs="Times New Roman"/>
          <w:color w:val="auto"/>
          <w:spacing w:val="-11"/>
          <w:sz w:val="32"/>
          <w:szCs w:val="32"/>
          <w:lang w:val="en-US" w:eastAsia="zh-CN"/>
        </w:rPr>
        <w:t>特色村落和</w:t>
      </w:r>
      <w:r>
        <w:rPr>
          <w:rFonts w:hint="default" w:ascii="Times New Roman" w:hAnsi="Times New Roman" w:eastAsia="仿宋_GB2312" w:cs="Times New Roman"/>
          <w:color w:val="auto"/>
          <w:spacing w:val="-11"/>
          <w:sz w:val="32"/>
          <w:szCs w:val="32"/>
          <w:lang w:val="en-US" w:eastAsia="zh-CN"/>
        </w:rPr>
        <w:t>乡村振兴典型村：包括全国和广东文明村、美丽休闲乡村、特色产业村、文化和旅游特色村、乡村旅游重点村、乡村治理示范村、社会主义新农村示范村</w:t>
      </w:r>
      <w:r>
        <w:rPr>
          <w:rFonts w:hint="eastAsia" w:ascii="Times New Roman" w:hAnsi="Times New Roman" w:eastAsia="仿宋_GB2312" w:cs="Times New Roman"/>
          <w:color w:val="auto"/>
          <w:spacing w:val="-11"/>
          <w:sz w:val="32"/>
          <w:szCs w:val="32"/>
          <w:lang w:val="en-US" w:eastAsia="zh-CN"/>
        </w:rPr>
        <w:t>、</w:t>
      </w:r>
      <w:r>
        <w:rPr>
          <w:rFonts w:hint="default" w:ascii="Times New Roman" w:hAnsi="Times New Roman" w:eastAsia="仿宋_GB2312" w:cs="Times New Roman"/>
          <w:color w:val="auto"/>
          <w:spacing w:val="-11"/>
          <w:sz w:val="32"/>
          <w:szCs w:val="32"/>
          <w:lang w:val="en-US" w:eastAsia="zh-CN"/>
        </w:rPr>
        <w:t>宜居宜业和美乡村等</w:t>
      </w:r>
      <w:r>
        <w:rPr>
          <w:rFonts w:hint="eastAsia" w:ascii="Times New Roman" w:hAnsi="Times New Roman" w:eastAsia="仿宋_GB2312" w:cs="Times New Roman"/>
          <w:color w:val="auto"/>
          <w:spacing w:val="-11"/>
          <w:sz w:val="32"/>
          <w:szCs w:val="32"/>
          <w:lang w:val="en-US" w:eastAsia="zh-CN"/>
        </w:rPr>
        <w:t>。</w:t>
      </w:r>
      <w:r>
        <w:rPr>
          <w:rFonts w:hint="default" w:ascii="Times New Roman" w:hAnsi="Times New Roman" w:eastAsia="仿宋_GB2312" w:cs="Times New Roman"/>
          <w:color w:val="auto"/>
          <w:spacing w:val="-11"/>
          <w:sz w:val="32"/>
          <w:szCs w:val="32"/>
          <w:lang w:val="en-US" w:eastAsia="zh-CN"/>
        </w:rPr>
        <w:t>展示乡村建设、产业发展、乡风文明、现代治理和人民幸福生活</w:t>
      </w:r>
      <w:r>
        <w:rPr>
          <w:rFonts w:hint="eastAsia" w:ascii="Times New Roman" w:hAnsi="Times New Roman" w:eastAsia="仿宋_GB2312" w:cs="Times New Roman"/>
          <w:color w:val="auto"/>
          <w:spacing w:val="-11"/>
          <w:sz w:val="32"/>
          <w:szCs w:val="32"/>
          <w:lang w:val="en-US" w:eastAsia="zh-CN"/>
        </w:rPr>
        <w:t>，港澳青年参与乡村振兴的创新创业探索</w:t>
      </w:r>
      <w:r>
        <w:rPr>
          <w:rFonts w:hint="default" w:ascii="Times New Roman" w:hAnsi="Times New Roman" w:eastAsia="仿宋_GB2312" w:cs="Times New Roman"/>
          <w:color w:val="auto"/>
          <w:spacing w:val="-11"/>
          <w:sz w:val="32"/>
          <w:szCs w:val="32"/>
          <w:lang w:val="en-US" w:eastAsia="zh-CN"/>
        </w:rPr>
        <w:t>等，反映</w:t>
      </w:r>
      <w:r>
        <w:rPr>
          <w:rFonts w:hint="eastAsia" w:ascii="Times New Roman" w:hAnsi="Times New Roman" w:eastAsia="仿宋_GB2312" w:cs="Times New Roman"/>
          <w:color w:val="auto"/>
          <w:spacing w:val="-11"/>
          <w:sz w:val="32"/>
          <w:szCs w:val="32"/>
          <w:lang w:val="en-US" w:eastAsia="zh-CN"/>
        </w:rPr>
        <w:t>文化赋能乡村振兴过程中，广东乡村在</w:t>
      </w:r>
      <w:r>
        <w:rPr>
          <w:rFonts w:hint="default" w:ascii="Times New Roman" w:hAnsi="Times New Roman" w:eastAsia="仿宋_GB2312" w:cs="Times New Roman"/>
          <w:color w:val="auto"/>
          <w:spacing w:val="-11"/>
          <w:sz w:val="32"/>
          <w:szCs w:val="32"/>
          <w:lang w:val="en-US" w:eastAsia="zh-CN"/>
        </w:rPr>
        <w:t>乡村振兴</w:t>
      </w:r>
      <w:r>
        <w:rPr>
          <w:rFonts w:hint="eastAsia" w:ascii="Times New Roman" w:hAnsi="Times New Roman" w:eastAsia="仿宋_GB2312" w:cs="Times New Roman"/>
          <w:color w:val="auto"/>
          <w:spacing w:val="-11"/>
          <w:sz w:val="32"/>
          <w:szCs w:val="32"/>
          <w:lang w:val="en-US" w:eastAsia="zh-CN"/>
        </w:rPr>
        <w:t>方面的</w:t>
      </w:r>
      <w:r>
        <w:rPr>
          <w:rFonts w:hint="default" w:ascii="Times New Roman" w:hAnsi="Times New Roman" w:eastAsia="仿宋_GB2312" w:cs="Times New Roman"/>
          <w:color w:val="auto"/>
          <w:spacing w:val="-11"/>
          <w:sz w:val="32"/>
          <w:szCs w:val="32"/>
          <w:lang w:val="en-US" w:eastAsia="zh-CN"/>
        </w:rPr>
        <w:t>成果。</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pacing w:val="-11"/>
          <w:sz w:val="32"/>
          <w:szCs w:val="32"/>
          <w:lang w:val="en-US" w:eastAsia="zh-CN"/>
        </w:rPr>
        <w:t>3.党建引领乡村发展和乡村红色文化</w:t>
      </w:r>
      <w:r>
        <w:rPr>
          <w:rFonts w:hint="eastAsia" w:ascii="Times New Roman" w:hAnsi="Times New Roman" w:eastAsia="仿宋_GB2312" w:cs="Times New Roman"/>
          <w:color w:val="auto"/>
          <w:spacing w:val="-11"/>
          <w:sz w:val="32"/>
          <w:szCs w:val="32"/>
          <w:lang w:val="en-US" w:eastAsia="zh-CN"/>
        </w:rPr>
        <w:t>。</w:t>
      </w:r>
      <w:r>
        <w:rPr>
          <w:rFonts w:hint="default" w:ascii="Times New Roman" w:hAnsi="Times New Roman" w:eastAsia="仿宋_GB2312" w:cs="Times New Roman"/>
          <w:color w:val="auto"/>
          <w:spacing w:val="-11"/>
          <w:sz w:val="32"/>
          <w:szCs w:val="32"/>
          <w:lang w:val="en-US" w:eastAsia="zh-CN"/>
        </w:rPr>
        <w:t>展示基层党组织建设、乡村振兴驻镇帮镇扶村工作等，展现党的领导力、组织力、号召力；乡村革命传统、英雄故事、红色遗迹</w:t>
      </w:r>
      <w:r>
        <w:rPr>
          <w:rFonts w:hint="eastAsia" w:ascii="Times New Roman" w:hAnsi="Times New Roman" w:eastAsia="仿宋_GB2312" w:cs="Times New Roman"/>
          <w:color w:val="auto"/>
          <w:spacing w:val="-11"/>
          <w:sz w:val="32"/>
          <w:szCs w:val="32"/>
          <w:lang w:val="en-US" w:eastAsia="zh-CN"/>
        </w:rPr>
        <w:t>，用好红色资源，传承红色基因，赓续红色血脉，巩固拓展党史学习教育成果</w:t>
      </w:r>
      <w:r>
        <w:rPr>
          <w:rFonts w:hint="default" w:ascii="Times New Roman" w:hAnsi="Times New Roman" w:eastAsia="仿宋_GB2312" w:cs="Times New Roman"/>
          <w:color w:val="auto"/>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调研乡村</w:t>
      </w:r>
      <w:r>
        <w:rPr>
          <w:rFonts w:hint="default" w:ascii="Times New Roman" w:hAnsi="Times New Roman" w:eastAsia="仿宋_GB2312" w:cs="Times New Roman"/>
          <w:color w:val="auto"/>
          <w:spacing w:val="-11"/>
          <w:sz w:val="32"/>
          <w:szCs w:val="32"/>
          <w:lang w:val="en-US" w:eastAsia="zh-CN"/>
        </w:rPr>
        <w:t>可参考</w:t>
      </w:r>
      <w:r>
        <w:rPr>
          <w:rFonts w:hint="eastAsia" w:ascii="Times New Roman" w:hAnsi="Times New Roman" w:eastAsia="仿宋_GB2312" w:cs="Times New Roman"/>
          <w:color w:val="auto"/>
          <w:spacing w:val="-11"/>
          <w:sz w:val="32"/>
          <w:szCs w:val="32"/>
          <w:lang w:val="en-US" w:eastAsia="zh-CN"/>
        </w:rPr>
        <w:t>《</w:t>
      </w:r>
      <w:r>
        <w:rPr>
          <w:rFonts w:hint="eastAsia" w:ascii="Times New Roman" w:hAnsi="Times New Roman" w:cs="Times New Roman"/>
          <w:color w:val="auto"/>
          <w:spacing w:val="-11"/>
          <w:sz w:val="32"/>
          <w:szCs w:val="32"/>
          <w:lang w:val="en-US" w:eastAsia="zh-CN"/>
        </w:rPr>
        <w:t>“讲村史 展村史 传村史”</w:t>
      </w:r>
      <w:r>
        <w:rPr>
          <w:rFonts w:hint="default" w:ascii="Times New Roman" w:hAnsi="Times New Roman" w:eastAsia="仿宋_GB2312" w:cs="Times New Roman"/>
          <w:color w:val="auto"/>
          <w:spacing w:val="-11"/>
          <w:sz w:val="32"/>
          <w:szCs w:val="32"/>
          <w:lang w:val="en-US" w:eastAsia="zh-CN"/>
        </w:rPr>
        <w:t>202</w:t>
      </w:r>
      <w:r>
        <w:rPr>
          <w:rFonts w:hint="eastAsia" w:ascii="Times New Roman" w:hAnsi="Times New Roman" w:eastAsia="仿宋_GB2312" w:cs="Times New Roman"/>
          <w:color w:val="auto"/>
          <w:spacing w:val="-11"/>
          <w:sz w:val="32"/>
          <w:szCs w:val="32"/>
          <w:lang w:val="en-US" w:eastAsia="zh-CN"/>
        </w:rPr>
        <w:t>3</w:t>
      </w:r>
      <w:r>
        <w:rPr>
          <w:rFonts w:hint="default" w:ascii="Times New Roman" w:hAnsi="Times New Roman" w:eastAsia="仿宋_GB2312" w:cs="Times New Roman"/>
          <w:color w:val="auto"/>
          <w:spacing w:val="-11"/>
          <w:sz w:val="32"/>
          <w:szCs w:val="32"/>
          <w:lang w:val="en-US" w:eastAsia="zh-CN"/>
        </w:rPr>
        <w:t>年多彩乡村</w:t>
      </w:r>
      <w:r>
        <w:rPr>
          <w:rFonts w:hint="eastAsia" w:ascii="Times New Roman" w:hAnsi="Times New Roman" w:cs="Times New Roman"/>
          <w:color w:val="auto"/>
          <w:spacing w:val="-11"/>
          <w:sz w:val="32"/>
          <w:szCs w:val="32"/>
          <w:lang w:val="en-US" w:eastAsia="zh-CN"/>
        </w:rPr>
        <w:t>系列</w:t>
      </w:r>
      <w:r>
        <w:rPr>
          <w:rFonts w:hint="default" w:ascii="Times New Roman" w:hAnsi="Times New Roman" w:eastAsia="仿宋_GB2312" w:cs="Times New Roman"/>
          <w:color w:val="auto"/>
          <w:spacing w:val="-11"/>
          <w:sz w:val="32"/>
          <w:szCs w:val="32"/>
          <w:lang w:val="en-US" w:eastAsia="zh-CN"/>
        </w:rPr>
        <w:t>实践活动调研对象指引表》。具体内容请查看活动专题网页。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（三）作品要求</w:t>
      </w:r>
    </w:p>
    <w:p>
      <w:pPr>
        <w:keepNext w:val="0"/>
        <w:keepLines w:val="0"/>
        <w:pageBreakBefore w:val="0"/>
        <w:widowControl/>
        <w:pBdr>
          <w:top w:val="none" w:color="auto" w:sz="0" w:space="0"/>
          <w:left w:val="none" w:color="auto" w:sz="0" w:space="0"/>
        </w:pBd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作</w:t>
      </w:r>
      <w:r>
        <w:rPr>
          <w:rFonts w:hint="default" w:ascii="Times New Roman" w:hAnsi="Times New Roman" w:eastAsia="仿宋_GB2312" w:cs="Times New Roman"/>
          <w:color w:val="auto"/>
          <w:sz w:val="32"/>
          <w:szCs w:val="32"/>
        </w:rPr>
        <w:t>品主题鲜明，积极向上，</w:t>
      </w:r>
      <w:r>
        <w:rPr>
          <w:rFonts w:hint="default" w:ascii="Times New Roman" w:hAnsi="Times New Roman" w:eastAsia="仿宋_GB2312" w:cs="Times New Roman"/>
          <w:color w:val="auto"/>
          <w:sz w:val="32"/>
          <w:szCs w:val="32"/>
          <w:lang w:val="en-US" w:eastAsia="zh-CN"/>
        </w:rPr>
        <w:t>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历史川流不息,发展永无止境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为主线</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展示新时代的</w:t>
      </w:r>
      <w:r>
        <w:rPr>
          <w:rFonts w:hint="eastAsia" w:ascii="Times New Roman" w:hAnsi="Times New Roman" w:eastAsia="仿宋_GB2312" w:cs="Times New Roman"/>
          <w:color w:val="auto"/>
          <w:sz w:val="32"/>
          <w:szCs w:val="32"/>
          <w:lang w:val="en-US" w:eastAsia="zh-CN"/>
        </w:rPr>
        <w:t>乡村深刻变化和</w:t>
      </w:r>
      <w:r>
        <w:rPr>
          <w:rFonts w:hint="eastAsia" w:ascii="Times New Roman" w:hAnsi="Times New Roman" w:eastAsia="仿宋_GB2312" w:cs="Times New Roman"/>
          <w:color w:val="auto"/>
          <w:sz w:val="32"/>
          <w:szCs w:val="32"/>
          <w:lang w:eastAsia="zh-CN"/>
        </w:rPr>
        <w:t>变革性实践、标志性成果，</w:t>
      </w:r>
      <w:r>
        <w:rPr>
          <w:rFonts w:hint="default" w:ascii="Times New Roman" w:hAnsi="Times New Roman" w:eastAsia="仿宋_GB2312" w:cs="Times New Roman"/>
          <w:color w:val="auto"/>
          <w:sz w:val="32"/>
          <w:szCs w:val="32"/>
        </w:rPr>
        <w:t>展现</w:t>
      </w:r>
      <w:r>
        <w:rPr>
          <w:rFonts w:hint="default" w:ascii="Times New Roman" w:hAnsi="Times New Roman" w:eastAsia="仿宋_GB2312" w:cs="Times New Roman"/>
          <w:color w:val="auto"/>
          <w:sz w:val="32"/>
          <w:szCs w:val="32"/>
          <w:lang w:eastAsia="zh-CN"/>
        </w:rPr>
        <w:t>乡村</w:t>
      </w:r>
      <w:r>
        <w:rPr>
          <w:rFonts w:hint="default" w:ascii="Times New Roman" w:hAnsi="Times New Roman" w:eastAsia="仿宋_GB2312" w:cs="Times New Roman"/>
          <w:color w:val="auto"/>
          <w:sz w:val="32"/>
          <w:szCs w:val="32"/>
        </w:rPr>
        <w:t>优秀传统文化</w:t>
      </w:r>
      <w:r>
        <w:rPr>
          <w:rFonts w:hint="eastAsia" w:ascii="Times New Roman" w:hAnsi="Times New Roman" w:eastAsia="仿宋_GB2312" w:cs="Times New Roman"/>
          <w:color w:val="auto"/>
          <w:sz w:val="32"/>
          <w:szCs w:val="32"/>
          <w:lang w:val="en-US" w:eastAsia="zh-CN"/>
        </w:rPr>
        <w:t>及乡村振兴、高质量发展的成果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弘扬中华民族传统美德和社会主义核心价值观；内容完整、表达清晰</w:t>
      </w:r>
      <w:r>
        <w:rPr>
          <w:rFonts w:hint="default" w:ascii="Times New Roman" w:hAnsi="Times New Roman" w:eastAsia="仿宋_GB2312" w:cs="Times New Roman"/>
          <w:color w:val="auto"/>
          <w:sz w:val="32"/>
          <w:szCs w:val="32"/>
          <w:lang w:eastAsia="zh-CN"/>
        </w:rPr>
        <w:t>准确、</w:t>
      </w:r>
      <w:r>
        <w:rPr>
          <w:rFonts w:hint="default" w:ascii="Times New Roman" w:hAnsi="Times New Roman" w:eastAsia="仿宋_GB2312" w:cs="Times New Roman"/>
          <w:color w:val="auto"/>
          <w:sz w:val="32"/>
          <w:szCs w:val="32"/>
        </w:rPr>
        <w:t>特色突出；角度新颖、言之有物；观赏性和传播性强；</w:t>
      </w:r>
      <w:r>
        <w:rPr>
          <w:rFonts w:hint="default" w:ascii="Times New Roman" w:hAnsi="Times New Roman" w:eastAsia="仿宋_GB2312" w:cs="Times New Roman"/>
          <w:b w:val="0"/>
          <w:bCs w:val="0"/>
          <w:color w:val="auto"/>
          <w:sz w:val="32"/>
          <w:szCs w:val="32"/>
          <w:lang w:eastAsia="zh-CN"/>
        </w:rPr>
        <w:t>各类型作品的调研对象须为广东乡村或乡村相关</w:t>
      </w:r>
      <w:r>
        <w:rPr>
          <w:rFonts w:hint="eastAsia" w:ascii="Times New Roman" w:hAnsi="Times New Roman" w:eastAsia="仿宋_GB2312" w:cs="Times New Roman"/>
          <w:b w:val="0"/>
          <w:bCs w:val="0"/>
          <w:color w:val="auto"/>
          <w:sz w:val="32"/>
          <w:szCs w:val="32"/>
          <w:lang w:eastAsia="zh-CN"/>
        </w:rPr>
        <w:t>产品产业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以适当的形式</w:t>
      </w:r>
      <w:r>
        <w:rPr>
          <w:rFonts w:hint="default" w:ascii="Times New Roman" w:hAnsi="Times New Roman" w:eastAsia="仿宋_GB2312" w:cs="Times New Roman"/>
          <w:color w:val="auto"/>
          <w:sz w:val="32"/>
          <w:szCs w:val="32"/>
        </w:rPr>
        <w:t>对相关村落的位置、历史、建</w:t>
      </w:r>
      <w:r>
        <w:rPr>
          <w:rFonts w:hint="default" w:ascii="Times New Roman" w:hAnsi="Times New Roman" w:eastAsia="仿宋_GB2312" w:cs="Times New Roman"/>
          <w:color w:val="auto"/>
          <w:sz w:val="32"/>
          <w:szCs w:val="32"/>
          <w:lang w:val="en-US" w:eastAsia="zh-CN"/>
        </w:rPr>
        <w:t>置</w:t>
      </w:r>
      <w:r>
        <w:rPr>
          <w:rFonts w:hint="default" w:ascii="Times New Roman" w:hAnsi="Times New Roman" w:eastAsia="仿宋_GB2312" w:cs="Times New Roman"/>
          <w:color w:val="auto"/>
          <w:sz w:val="32"/>
          <w:szCs w:val="32"/>
        </w:rPr>
        <w:t>沿革、人口、村落特点等</w:t>
      </w:r>
      <w:r>
        <w:rPr>
          <w:rFonts w:hint="eastAsia"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简要介绍。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微视频可为纪录片、叙事片、宣传片等。视频时长1—3分钟，配有旁白、字幕和音乐，画质像素为1920*1080，格式为MP4文件；提交文件大小为50—100M的版本（保留高清版本文件，如活动需要另作通知提交）。作品必须配上精炼的标题，字幕采用简体中文，画面无水印、无角标；需附文字说明，包括拍摄地点、拍摄时间和200字之内的视</w:t>
      </w:r>
      <w:r>
        <w:rPr>
          <w:rFonts w:hint="eastAsia" w:ascii="仿宋" w:hAnsi="仿宋" w:eastAsia="仿宋" w:cs="仿宋"/>
          <w:color w:val="auto"/>
          <w:sz w:val="32"/>
          <w:szCs w:val="32"/>
        </w:rPr>
        <w:t>频简介。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3.调研报告要求选题符合实际，立场观点正确，调研资料丰富，叙述条理</w:t>
      </w:r>
      <w:r>
        <w:rPr>
          <w:rFonts w:hint="eastAsia" w:ascii="仿宋" w:hAnsi="仿宋" w:eastAsia="仿宋" w:cs="仿宋"/>
          <w:color w:val="auto"/>
          <w:spacing w:val="-6"/>
          <w:sz w:val="32"/>
          <w:szCs w:val="32"/>
          <w:lang w:val="en-US" w:eastAsia="zh-CN"/>
        </w:rPr>
        <w:t>清晰，内容详实，意见建议有可操作性，正文字数在5000字以内，可附相关图表和调研材料；提交WORD文件和JPEG格式原图（有相应的图片说明，不小于3M，不</w:t>
      </w:r>
      <w:r>
        <w:rPr>
          <w:rFonts w:hint="eastAsia" w:ascii="仿宋" w:hAnsi="仿宋" w:eastAsia="仿宋" w:cs="仿宋"/>
          <w:color w:val="auto"/>
          <w:sz w:val="32"/>
          <w:szCs w:val="32"/>
          <w:lang w:val="en-US" w:eastAsia="zh-CN"/>
        </w:rPr>
        <w:t>超过10M）。</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4.摄影作品要求真实、清晰，每个作品提供反映相关主题的照片不超</w:t>
      </w:r>
      <w:r>
        <w:rPr>
          <w:rFonts w:hint="eastAsia" w:ascii="仿宋" w:hAnsi="仿宋" w:eastAsia="仿宋" w:cs="仿宋"/>
          <w:color w:val="auto"/>
          <w:spacing w:val="-6"/>
          <w:sz w:val="32"/>
          <w:szCs w:val="32"/>
          <w:lang w:val="en-US" w:eastAsia="zh-CN"/>
        </w:rPr>
        <w:t>过8张，JPEG格式原图，每幅照片文件不</w:t>
      </w:r>
      <w:r>
        <w:rPr>
          <w:rFonts w:hint="eastAsia" w:ascii="仿宋" w:hAnsi="仿宋" w:eastAsia="仿宋" w:cs="仿宋"/>
          <w:color w:val="auto"/>
          <w:sz w:val="32"/>
          <w:szCs w:val="32"/>
          <w:lang w:val="en-US" w:eastAsia="zh-CN"/>
        </w:rPr>
        <w:t>小于3M，不超</w:t>
      </w:r>
      <w:r>
        <w:rPr>
          <w:rFonts w:hint="eastAsia" w:ascii="仿宋" w:hAnsi="仿宋" w:eastAsia="仿宋" w:cs="仿宋"/>
          <w:color w:val="auto"/>
          <w:spacing w:val="-6"/>
          <w:sz w:val="32"/>
          <w:szCs w:val="32"/>
          <w:lang w:val="en-US" w:eastAsia="zh-CN"/>
        </w:rPr>
        <w:t>过10M。不接受电脑创意和改变原始影像的作品。作品需附文字说明，包括拍摄地点、拍</w:t>
      </w:r>
      <w:r>
        <w:rPr>
          <w:rFonts w:hint="eastAsia" w:ascii="仿宋" w:hAnsi="仿宋" w:eastAsia="仿宋" w:cs="仿宋"/>
          <w:color w:val="auto"/>
          <w:sz w:val="32"/>
          <w:szCs w:val="32"/>
          <w:lang w:val="en-US" w:eastAsia="zh-CN"/>
        </w:rPr>
        <w:t>摄时间和200字之内的摄影简介。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书法作品要求为毛笔书法。书法作品书体不限，作品单件画芯尺寸不大于四尺整纸(68cm×136cm)，以竖式为宜，提倡自作诗、自编联、村规民约等，作品内容为描述乡村。提交作品清晰扫描件或高清版电子照片（不小于3M、不大于10M，格式JPEG）。作品需附文字说明，包括创作地点、创作年份和200字之内的作品简介（需保留作品原件，如活动需要另行通知提交）；草书、篆书请附释文。</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auto"/>
          <w:kern w:val="2"/>
          <w:sz w:val="32"/>
          <w:szCs w:val="32"/>
          <w:lang w:val="en-US" w:eastAsia="zh-CN"/>
        </w:rPr>
        <w:t>6.绘画作品、工艺制品要求为原创，呈现乡村元素。提交作品清晰扫描件或高清版电子照</w:t>
      </w:r>
      <w:r>
        <w:rPr>
          <w:rFonts w:hint="eastAsia" w:ascii="仿宋" w:hAnsi="仿宋" w:eastAsia="仿宋" w:cs="仿宋"/>
          <w:b w:val="0"/>
          <w:bCs w:val="0"/>
          <w:color w:val="auto"/>
          <w:spacing w:val="-11"/>
          <w:kern w:val="2"/>
          <w:sz w:val="32"/>
          <w:szCs w:val="32"/>
          <w:lang w:val="en-US" w:eastAsia="zh-CN"/>
        </w:rPr>
        <w:t>片（不小于3M、不大于10M，</w:t>
      </w:r>
      <w:r>
        <w:rPr>
          <w:rFonts w:hint="eastAsia" w:ascii="仿宋" w:hAnsi="仿宋" w:eastAsia="仿宋" w:cs="仿宋"/>
          <w:b w:val="0"/>
          <w:bCs w:val="0"/>
          <w:color w:val="auto"/>
          <w:kern w:val="2"/>
          <w:sz w:val="32"/>
          <w:szCs w:val="32"/>
          <w:lang w:val="en-US" w:eastAsia="zh-CN"/>
        </w:rPr>
        <w:t>格式</w:t>
      </w:r>
      <w:r>
        <w:rPr>
          <w:rFonts w:hint="eastAsia" w:ascii="仿宋" w:hAnsi="仿宋" w:eastAsia="仿宋" w:cs="仿宋"/>
          <w:b w:val="0"/>
          <w:bCs w:val="0"/>
          <w:color w:val="auto"/>
          <w:spacing w:val="-11"/>
          <w:kern w:val="2"/>
          <w:sz w:val="32"/>
          <w:szCs w:val="32"/>
          <w:lang w:val="en-US" w:eastAsia="zh-CN"/>
        </w:rPr>
        <w:t>JPEG），作品需附文字说明，包括创</w:t>
      </w:r>
      <w:r>
        <w:rPr>
          <w:rFonts w:hint="eastAsia" w:ascii="仿宋" w:hAnsi="仿宋" w:eastAsia="仿宋" w:cs="仿宋"/>
          <w:b w:val="0"/>
          <w:bCs w:val="0"/>
          <w:color w:val="auto"/>
          <w:kern w:val="2"/>
          <w:sz w:val="32"/>
          <w:szCs w:val="32"/>
          <w:lang w:val="en-US" w:eastAsia="zh-CN"/>
        </w:rPr>
        <w:t>作</w:t>
      </w:r>
      <w:r>
        <w:rPr>
          <w:rFonts w:hint="eastAsia" w:ascii="仿宋" w:hAnsi="仿宋" w:eastAsia="仿宋" w:cs="仿宋"/>
          <w:b w:val="0"/>
          <w:bCs w:val="0"/>
          <w:color w:val="auto"/>
          <w:spacing w:val="-11"/>
          <w:kern w:val="2"/>
          <w:sz w:val="32"/>
          <w:szCs w:val="32"/>
          <w:lang w:val="en-US" w:eastAsia="zh-CN"/>
        </w:rPr>
        <w:t>地点、创作年份和200字之内的作品简介（需保留作品原件，如活动需要</w:t>
      </w:r>
      <w:r>
        <w:rPr>
          <w:rFonts w:hint="eastAsia" w:ascii="仿宋" w:hAnsi="仿宋" w:eastAsia="仿宋" w:cs="仿宋"/>
          <w:b w:val="0"/>
          <w:bCs w:val="0"/>
          <w:color w:val="auto"/>
          <w:sz w:val="32"/>
          <w:szCs w:val="32"/>
          <w:lang w:val="en-US" w:eastAsia="zh-CN"/>
        </w:rPr>
        <w:t>另行通知提交</w:t>
      </w:r>
      <w:r>
        <w:rPr>
          <w:rFonts w:hint="eastAsia" w:ascii="仿宋" w:hAnsi="仿宋" w:eastAsia="仿宋" w:cs="仿宋"/>
          <w:color w:val="auto"/>
          <w:sz w:val="32"/>
          <w:szCs w:val="32"/>
          <w:lang w:val="en-US" w:eastAsia="zh-CN"/>
        </w:rPr>
        <w:t>）</w:t>
      </w:r>
      <w:r>
        <w:rPr>
          <w:rFonts w:hint="eastAsia" w:ascii="仿宋" w:hAnsi="仿宋" w:eastAsia="仿宋" w:cs="仿宋"/>
          <w:b w:val="0"/>
          <w:bCs w:val="0"/>
          <w:color w:val="auto"/>
          <w:kern w:val="2"/>
          <w:sz w:val="32"/>
          <w:szCs w:val="32"/>
          <w:lang w:val="en-US" w:eastAsia="zh-CN"/>
        </w:rPr>
        <w:t>。</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color w:val="auto"/>
          <w:kern w:val="2"/>
          <w:sz w:val="32"/>
          <w:szCs w:val="32"/>
          <w:lang w:val="en-US" w:eastAsia="zh-CN"/>
        </w:rPr>
        <w:t>7.歌舞创作要求原创，体现乡村元素，拍摄微视频提交，视频格式参照微视频格式要求。</w:t>
      </w:r>
      <w:r>
        <w:rPr>
          <w:rFonts w:hint="eastAsia" w:ascii="仿宋" w:hAnsi="仿宋" w:eastAsia="仿宋" w:cs="仿宋"/>
          <w:color w:val="auto"/>
          <w:sz w:val="32"/>
          <w:szCs w:val="32"/>
        </w:rPr>
        <w:t>画质像素为1920*1080，格式为MP4文件；提交文件大小为50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100M的版本</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保留高清版本文件，如活动需要另作通知提交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。作品必须配上精炼的标题，字幕采用简体中文，画面无水印、无角标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需附文字说明，包括拍摄地点、拍摄时间和200字之内的视频简介。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8.为进一步提升活动的品牌形象和社会影响力，各团队均须在活动中广泛使用本次活动标识，</w:t>
      </w:r>
      <w:r>
        <w:rPr>
          <w:rFonts w:hint="eastAsia" w:ascii="仿宋" w:hAnsi="仿宋" w:eastAsia="仿宋" w:cs="仿宋"/>
          <w:i w:val="0"/>
          <w:iCs w:val="0"/>
          <w:color w:val="auto"/>
          <w:sz w:val="32"/>
          <w:szCs w:val="32"/>
          <w:lang w:val="en-US" w:eastAsia="zh-CN"/>
        </w:rPr>
        <w:t>微视频在片头时展示，调研报告在作品</w:t>
      </w:r>
      <w:r>
        <w:rPr>
          <w:rFonts w:hint="eastAsia" w:ascii="仿宋" w:hAnsi="仿宋" w:eastAsia="仿宋" w:cs="仿宋"/>
          <w:color w:val="auto"/>
          <w:sz w:val="32"/>
          <w:szCs w:val="32"/>
          <w:lang w:val="en-US" w:eastAsia="zh-CN"/>
        </w:rPr>
        <w:t>左上角或右上角的适当位置添加，</w:t>
      </w:r>
      <w:r>
        <w:rPr>
          <w:rFonts w:hint="eastAsia" w:ascii="仿宋" w:hAnsi="仿宋" w:eastAsia="仿宋" w:cs="仿宋"/>
          <w:i w:val="0"/>
          <w:iCs w:val="0"/>
          <w:color w:val="auto"/>
          <w:sz w:val="32"/>
          <w:szCs w:val="32"/>
          <w:lang w:val="en-US" w:eastAsia="zh-CN"/>
        </w:rPr>
        <w:t>摄影、书法、绘画作品在作品右下方说明位置展示，活动</w:t>
      </w:r>
      <w:r>
        <w:rPr>
          <w:rFonts w:hint="eastAsia" w:ascii="仿宋" w:hAnsi="仿宋" w:eastAsia="仿宋" w:cs="仿宋"/>
          <w:color w:val="auto"/>
          <w:sz w:val="32"/>
          <w:szCs w:val="32"/>
          <w:lang w:val="en-US" w:eastAsia="zh-CN"/>
        </w:rPr>
        <w:t>标识请在专题网页复制下载</w:t>
      </w:r>
      <w:r>
        <w:rPr>
          <w:rFonts w:hint="eastAsia" w:ascii="仿宋" w:hAnsi="仿宋" w:eastAsia="仿宋" w:cs="仿宋"/>
          <w:color w:val="auto"/>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9.作品需注明联系人的姓名、工作单位、电话（包括手机）、电</w:t>
      </w:r>
      <w:r>
        <w:rPr>
          <w:rFonts w:hint="eastAsia" w:ascii="仿宋" w:hAnsi="仿宋" w:eastAsia="仿宋" w:cs="仿宋"/>
          <w:color w:val="auto"/>
          <w:spacing w:val="-11"/>
          <w:sz w:val="32"/>
          <w:szCs w:val="32"/>
          <w:lang w:val="en-US" w:eastAsia="zh-CN"/>
        </w:rPr>
        <w:t>子邮箱、详细联系地址、邮编等信息。所有投送作</w:t>
      </w:r>
      <w:r>
        <w:rPr>
          <w:rFonts w:hint="eastAsia" w:ascii="仿宋" w:hAnsi="仿宋" w:eastAsia="仿宋" w:cs="仿宋"/>
          <w:color w:val="auto"/>
          <w:sz w:val="32"/>
          <w:szCs w:val="32"/>
          <w:lang w:val="en-US" w:eastAsia="zh-CN"/>
        </w:rPr>
        <w:t>品概不退回。</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z w:val="32"/>
          <w:szCs w:val="32"/>
          <w:lang w:val="en-US" w:eastAsia="zh-CN"/>
        </w:rPr>
        <w:t>10.作</w:t>
      </w:r>
      <w:r>
        <w:rPr>
          <w:rFonts w:hint="eastAsia" w:ascii="仿宋" w:hAnsi="仿宋" w:eastAsia="仿宋" w:cs="仿宋"/>
          <w:color w:val="auto"/>
          <w:spacing w:val="-11"/>
          <w:sz w:val="32"/>
          <w:szCs w:val="32"/>
          <w:lang w:val="en-US" w:eastAsia="zh-CN"/>
        </w:rPr>
        <w:t>品作者应为实际组织者或参与者，人数一般不超过10人。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.作品</w:t>
      </w:r>
      <w:r>
        <w:rPr>
          <w:rFonts w:hint="eastAsia" w:ascii="仿宋" w:hAnsi="仿宋" w:eastAsia="仿宋" w:cs="仿宋"/>
          <w:color w:val="auto"/>
          <w:sz w:val="32"/>
          <w:szCs w:val="32"/>
          <w:lang w:eastAsia="zh-CN"/>
        </w:rPr>
        <w:t>要</w:t>
      </w:r>
      <w:r>
        <w:rPr>
          <w:rFonts w:hint="eastAsia" w:ascii="仿宋" w:hAnsi="仿宋" w:eastAsia="仿宋" w:cs="仿宋"/>
          <w:color w:val="auto"/>
          <w:sz w:val="32"/>
          <w:szCs w:val="32"/>
        </w:rPr>
        <w:t>严格遵守国家法律法规政策要求。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bidi="ar-SA"/>
        </w:rPr>
      </w:pPr>
      <w:r>
        <w:rPr>
          <w:rFonts w:hint="eastAsia" w:ascii="仿宋" w:hAnsi="仿宋" w:eastAsia="仿宋" w:cs="仿宋"/>
          <w:color w:val="auto"/>
          <w:sz w:val="32"/>
          <w:szCs w:val="32"/>
          <w:lang w:val="en-US" w:eastAsia="zh-CN" w:bidi="ar-SA"/>
        </w:rPr>
        <w:t>12.所有投送作品概不退回。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（四）奖励机制</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1.面向参与作品分类别设立一、二、三等奖和优秀奖若干，具体奖项数量视作品提交数量而定。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2.面向参与单位、团体设立优秀组织奖。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40"/>
          <w:lang w:val="en-US" w:eastAsia="zh-CN"/>
        </w:rPr>
      </w:pPr>
      <w:r>
        <w:rPr>
          <w:rFonts w:hint="eastAsia" w:ascii="仿宋" w:hAnsi="仿宋" w:eastAsia="仿宋" w:cs="仿宋"/>
          <w:color w:val="auto"/>
          <w:sz w:val="32"/>
          <w:szCs w:val="32"/>
        </w:rPr>
        <w:t>3.</w:t>
      </w:r>
      <w:r>
        <w:rPr>
          <w:rFonts w:hint="eastAsia" w:ascii="仿宋" w:hAnsi="仿宋" w:eastAsia="仿宋" w:cs="仿宋"/>
          <w:color w:val="auto"/>
          <w:kern w:val="0"/>
          <w:sz w:val="32"/>
          <w:szCs w:val="32"/>
          <w:lang w:val="en-US" w:eastAsia="zh-CN"/>
        </w:rPr>
        <w:t>增设优秀团队奖，作为重点团队打造，评选对象为组织发动面广、参与团队较多的高校，由高校团委、学生会根据相关条件先行申报。团队人数一般不超过10人。</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评选工作</w:t>
      </w:r>
      <w:r>
        <w:rPr>
          <w:rFonts w:hint="eastAsia" w:ascii="仿宋" w:hAnsi="仿宋" w:eastAsia="仿宋" w:cs="仿宋"/>
          <w:color w:val="auto"/>
          <w:sz w:val="32"/>
          <w:szCs w:val="32"/>
        </w:rPr>
        <w:t>委托第三方组织专家，按照公平、公正、公开的原则</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。具体奖项数量视作品提交和单位、团队参与情况而定。奖励细则另行公布。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color w:val="000000"/>
          <w:sz w:val="32"/>
          <w:szCs w:val="32"/>
          <w:lang w:val="en-US" w:eastAsia="zh-CN" w:bidi="ar-SA"/>
        </w:rPr>
        <w:t>五</w:t>
      </w:r>
      <w:r>
        <w:rPr>
          <w:rFonts w:hint="eastAsia" w:ascii="方正楷体_GBK" w:hAnsi="方正楷体_GBK" w:eastAsia="方正楷体_GBK" w:cs="方正楷体_GBK"/>
          <w:b w:val="0"/>
          <w:bCs w:val="0"/>
          <w:sz w:val="32"/>
          <w:szCs w:val="32"/>
        </w:rPr>
        <w:t>）作品提交</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1E1E1E"/>
          <w:sz w:val="32"/>
          <w:szCs w:val="32"/>
        </w:rPr>
      </w:pPr>
      <w:r>
        <w:rPr>
          <w:rFonts w:hint="eastAsia" w:ascii="仿宋" w:hAnsi="仿宋" w:eastAsia="仿宋" w:cs="仿宋"/>
          <w:color w:val="1E1E1E"/>
          <w:sz w:val="32"/>
          <w:szCs w:val="32"/>
        </w:rPr>
        <w:t>1.参与作品可个人提交，也可</w:t>
      </w:r>
      <w:r>
        <w:rPr>
          <w:rFonts w:hint="eastAsia" w:ascii="仿宋" w:hAnsi="仿宋" w:eastAsia="仿宋" w:cs="仿宋"/>
          <w:color w:val="1E1E1E"/>
          <w:sz w:val="32"/>
          <w:szCs w:val="32"/>
          <w:lang w:eastAsia="zh-CN"/>
        </w:rPr>
        <w:t>由</w:t>
      </w:r>
      <w:r>
        <w:rPr>
          <w:rFonts w:hint="eastAsia" w:ascii="仿宋" w:hAnsi="仿宋" w:eastAsia="仿宋" w:cs="仿宋"/>
          <w:color w:val="1E1E1E"/>
          <w:sz w:val="32"/>
          <w:szCs w:val="32"/>
        </w:rPr>
        <w:t>单位</w:t>
      </w:r>
      <w:r>
        <w:rPr>
          <w:rFonts w:hint="eastAsia" w:ascii="仿宋" w:hAnsi="仿宋" w:eastAsia="仿宋" w:cs="仿宋"/>
          <w:color w:val="1E1E1E"/>
          <w:sz w:val="32"/>
          <w:szCs w:val="32"/>
          <w:lang w:eastAsia="zh-CN"/>
        </w:rPr>
        <w:t>统一</w:t>
      </w:r>
      <w:r>
        <w:rPr>
          <w:rFonts w:hint="eastAsia" w:ascii="仿宋" w:hAnsi="仿宋" w:eastAsia="仿宋" w:cs="仿宋"/>
          <w:color w:val="1E1E1E"/>
          <w:sz w:val="32"/>
          <w:szCs w:val="32"/>
        </w:rPr>
        <w:t>推荐，可通过</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lang w:val="en-US" w:eastAsia="zh-CN"/>
        </w:rPr>
        <w:t>讲村史 展村史 传村史</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rPr>
        <w:t>202</w:t>
      </w:r>
      <w:r>
        <w:rPr>
          <w:rFonts w:hint="eastAsia" w:ascii="仿宋" w:hAnsi="仿宋" w:eastAsia="仿宋" w:cs="仿宋"/>
          <w:color w:val="1E1E1E"/>
          <w:sz w:val="32"/>
          <w:szCs w:val="32"/>
          <w:lang w:val="en-US" w:eastAsia="zh-CN"/>
        </w:rPr>
        <w:t>3</w:t>
      </w:r>
      <w:r>
        <w:rPr>
          <w:rFonts w:hint="eastAsia" w:ascii="仿宋" w:hAnsi="仿宋" w:eastAsia="仿宋" w:cs="仿宋"/>
          <w:color w:val="1E1E1E"/>
          <w:sz w:val="32"/>
          <w:szCs w:val="32"/>
        </w:rPr>
        <w:t>年多彩乡村</w:t>
      </w:r>
      <w:r>
        <w:rPr>
          <w:rFonts w:hint="eastAsia" w:ascii="仿宋" w:hAnsi="仿宋" w:eastAsia="仿宋" w:cs="仿宋"/>
          <w:color w:val="1E1E1E"/>
          <w:sz w:val="32"/>
          <w:szCs w:val="32"/>
          <w:lang w:val="en-US" w:eastAsia="zh-CN"/>
        </w:rPr>
        <w:t>系列</w:t>
      </w:r>
      <w:r>
        <w:rPr>
          <w:rFonts w:hint="eastAsia" w:ascii="仿宋" w:hAnsi="仿宋" w:eastAsia="仿宋" w:cs="仿宋"/>
          <w:color w:val="1E1E1E"/>
          <w:sz w:val="32"/>
          <w:szCs w:val="32"/>
        </w:rPr>
        <w:t>实践活动专题网页</w:t>
      </w:r>
      <w:r>
        <w:rPr>
          <w:rFonts w:hint="eastAsia" w:ascii="仿宋" w:hAnsi="仿宋" w:eastAsia="仿宋" w:cs="仿宋"/>
          <w:color w:val="000000"/>
          <w:spacing w:val="-6"/>
          <w:sz w:val="32"/>
          <w:szCs w:val="32"/>
          <w:lang w:eastAsia="zh-CN"/>
        </w:rPr>
        <w:t>（二维码附后）</w:t>
      </w:r>
      <w:r>
        <w:rPr>
          <w:rFonts w:hint="eastAsia" w:ascii="仿宋" w:hAnsi="仿宋" w:eastAsia="仿宋" w:cs="仿宋"/>
          <w:color w:val="1E1E1E"/>
          <w:sz w:val="32"/>
          <w:szCs w:val="32"/>
        </w:rPr>
        <w:t>内的相关链接点击报名参</w:t>
      </w:r>
      <w:r>
        <w:rPr>
          <w:rFonts w:hint="eastAsia" w:ascii="仿宋" w:hAnsi="仿宋" w:eastAsia="仿宋" w:cs="仿宋"/>
          <w:color w:val="1E1E1E"/>
          <w:sz w:val="32"/>
          <w:szCs w:val="32"/>
          <w:lang w:val="en-US" w:eastAsia="zh-CN"/>
        </w:rPr>
        <w:t>加</w:t>
      </w:r>
      <w:r>
        <w:rPr>
          <w:rFonts w:hint="eastAsia" w:ascii="仿宋" w:hAnsi="仿宋" w:eastAsia="仿宋" w:cs="仿宋"/>
          <w:color w:val="000000"/>
          <w:sz w:val="32"/>
          <w:szCs w:val="32"/>
          <w:lang w:eastAsia="zh-CN"/>
        </w:rPr>
        <w:t>(或直接登录</w:t>
      </w:r>
      <w:r>
        <w:rPr>
          <w:rFonts w:hint="eastAsia" w:ascii="仿宋" w:hAnsi="仿宋" w:eastAsia="仿宋" w:cs="仿宋"/>
          <w:color w:val="000000"/>
          <w:sz w:val="32"/>
          <w:szCs w:val="32"/>
          <w:lang w:val="en-US" w:eastAsia="zh-CN"/>
        </w:rPr>
        <w:t>网上</w:t>
      </w:r>
      <w:r>
        <w:rPr>
          <w:rFonts w:hint="eastAsia" w:ascii="仿宋" w:hAnsi="仿宋" w:eastAsia="仿宋" w:cs="仿宋"/>
          <w:color w:val="000000"/>
          <w:sz w:val="32"/>
          <w:szCs w:val="32"/>
          <w:lang w:eastAsia="zh-CN"/>
        </w:rPr>
        <w:t>作品提交</w:t>
      </w:r>
      <w:r>
        <w:rPr>
          <w:rFonts w:hint="eastAsia" w:ascii="仿宋" w:hAnsi="仿宋" w:eastAsia="仿宋" w:cs="仿宋"/>
          <w:color w:val="000000"/>
          <w:sz w:val="32"/>
          <w:szCs w:val="32"/>
          <w:lang w:val="en-US" w:eastAsia="zh-CN"/>
        </w:rPr>
        <w:t>平台</w:t>
      </w:r>
      <w:r>
        <w:rPr>
          <w:rFonts w:hint="eastAsia" w:ascii="仿宋" w:hAnsi="仿宋" w:eastAsia="仿宋" w:cs="仿宋"/>
          <w:color w:val="000000"/>
          <w:sz w:val="32"/>
          <w:szCs w:val="32"/>
          <w:lang w:eastAsia="zh-CN"/>
        </w:rPr>
        <w:t>https://static.nfncb.cn/colorfulCountry/#/)，按照网页提示填写报名信息，并分类上传作品</w:t>
      </w:r>
      <w:r>
        <w:rPr>
          <w:rFonts w:hint="eastAsia" w:ascii="仿宋" w:hAnsi="仿宋" w:eastAsia="仿宋" w:cs="仿宋"/>
          <w:color w:val="000000"/>
          <w:sz w:val="32"/>
          <w:szCs w:val="32"/>
        </w:rPr>
        <w:t xml:space="preserve">。  </w:t>
      </w:r>
      <w:r>
        <w:rPr>
          <w:rFonts w:hint="eastAsia" w:ascii="仿宋" w:hAnsi="仿宋" w:eastAsia="仿宋" w:cs="仿宋"/>
          <w:color w:val="1E1E1E"/>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1E1E1E"/>
          <w:sz w:val="32"/>
          <w:szCs w:val="32"/>
          <w:lang w:bidi="ar-SA"/>
        </w:rPr>
      </w:pPr>
      <w:r>
        <w:rPr>
          <w:rFonts w:hint="eastAsia" w:ascii="仿宋" w:hAnsi="仿宋" w:eastAsia="仿宋" w:cs="仿宋"/>
          <w:color w:val="1E1E1E"/>
          <w:sz w:val="32"/>
          <w:szCs w:val="32"/>
          <w:lang w:bidi="ar-SA"/>
        </w:rPr>
        <w:t>2.活动</w:t>
      </w:r>
      <w:r>
        <w:rPr>
          <w:rFonts w:hint="eastAsia" w:ascii="仿宋" w:hAnsi="仿宋" w:eastAsia="仿宋" w:cs="仿宋"/>
          <w:color w:val="000000"/>
          <w:sz w:val="32"/>
          <w:szCs w:val="32"/>
          <w:lang w:val="en-US" w:eastAsia="zh-CN" w:bidi="ar-SA"/>
        </w:rPr>
        <w:t>组织</w:t>
      </w:r>
      <w:r>
        <w:rPr>
          <w:rFonts w:hint="eastAsia" w:ascii="仿宋" w:hAnsi="仿宋" w:eastAsia="仿宋" w:cs="仿宋"/>
          <w:color w:val="000000"/>
          <w:sz w:val="32"/>
          <w:szCs w:val="32"/>
          <w:lang w:bidi="ar-SA"/>
        </w:rPr>
        <w:t>单位</w:t>
      </w:r>
      <w:r>
        <w:rPr>
          <w:rFonts w:hint="eastAsia" w:ascii="仿宋" w:hAnsi="仿宋" w:eastAsia="仿宋" w:cs="仿宋"/>
          <w:color w:val="1E1E1E"/>
          <w:sz w:val="32"/>
          <w:szCs w:val="32"/>
          <w:lang w:val="en-US" w:eastAsia="zh-CN" w:bidi="ar-SA"/>
        </w:rPr>
        <w:t>需</w:t>
      </w:r>
      <w:r>
        <w:rPr>
          <w:rFonts w:hint="eastAsia" w:ascii="仿宋" w:hAnsi="仿宋" w:eastAsia="仿宋" w:cs="仿宋"/>
          <w:color w:val="1E1E1E"/>
          <w:sz w:val="32"/>
          <w:szCs w:val="32"/>
          <w:lang w:bidi="ar-SA"/>
        </w:rPr>
        <w:t>填报《</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lang w:val="en-US" w:eastAsia="zh-CN"/>
        </w:rPr>
        <w:t>讲村史 展村史 传村史</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lang w:bidi="ar-SA"/>
        </w:rPr>
        <w:t>202</w:t>
      </w:r>
      <w:r>
        <w:rPr>
          <w:rFonts w:hint="eastAsia" w:ascii="仿宋" w:hAnsi="仿宋" w:eastAsia="仿宋" w:cs="仿宋"/>
          <w:color w:val="1E1E1E"/>
          <w:sz w:val="32"/>
          <w:szCs w:val="32"/>
          <w:lang w:val="en-US" w:eastAsia="zh-CN" w:bidi="ar-SA"/>
        </w:rPr>
        <w:t>3</w:t>
      </w:r>
      <w:r>
        <w:rPr>
          <w:rFonts w:hint="eastAsia" w:ascii="仿宋" w:hAnsi="仿宋" w:eastAsia="仿宋" w:cs="仿宋"/>
          <w:color w:val="1E1E1E"/>
          <w:sz w:val="32"/>
          <w:szCs w:val="32"/>
          <w:lang w:eastAsia="zh-CN" w:bidi="ar-SA"/>
        </w:rPr>
        <w:t>年</w:t>
      </w:r>
      <w:r>
        <w:rPr>
          <w:rFonts w:hint="eastAsia" w:ascii="仿宋" w:hAnsi="仿宋" w:eastAsia="仿宋" w:cs="仿宋"/>
          <w:color w:val="1E1E1E"/>
          <w:sz w:val="32"/>
          <w:szCs w:val="32"/>
          <w:lang w:bidi="ar-SA"/>
        </w:rPr>
        <w:t>多彩乡村</w:t>
      </w:r>
      <w:r>
        <w:rPr>
          <w:rFonts w:hint="eastAsia" w:ascii="仿宋" w:hAnsi="仿宋" w:eastAsia="仿宋" w:cs="仿宋"/>
          <w:color w:val="1E1E1E"/>
          <w:sz w:val="32"/>
          <w:szCs w:val="32"/>
          <w:lang w:val="en-US" w:eastAsia="zh-CN" w:bidi="ar-SA"/>
        </w:rPr>
        <w:t>系列</w:t>
      </w:r>
      <w:r>
        <w:rPr>
          <w:rFonts w:hint="eastAsia" w:ascii="仿宋" w:hAnsi="仿宋" w:eastAsia="仿宋" w:cs="仿宋"/>
          <w:color w:val="1E1E1E"/>
          <w:sz w:val="32"/>
          <w:szCs w:val="32"/>
          <w:lang w:bidi="ar-SA"/>
        </w:rPr>
        <w:t>实践活动</w:t>
      </w:r>
      <w:r>
        <w:rPr>
          <w:rFonts w:hint="eastAsia" w:ascii="仿宋" w:hAnsi="仿宋" w:eastAsia="仿宋" w:cs="仿宋"/>
          <w:color w:val="000000"/>
          <w:sz w:val="32"/>
          <w:szCs w:val="32"/>
          <w:lang w:bidi="ar-SA"/>
        </w:rPr>
        <w:t>作品</w:t>
      </w:r>
      <w:r>
        <w:rPr>
          <w:rFonts w:hint="eastAsia" w:ascii="仿宋" w:hAnsi="仿宋" w:eastAsia="仿宋" w:cs="仿宋"/>
          <w:color w:val="1E1E1E"/>
          <w:sz w:val="32"/>
          <w:szCs w:val="32"/>
          <w:lang w:bidi="ar-SA"/>
        </w:rPr>
        <w:t>统计表》</w:t>
      </w:r>
      <w:r>
        <w:rPr>
          <w:rFonts w:hint="eastAsia" w:ascii="仿宋" w:hAnsi="仿宋" w:eastAsia="仿宋" w:cs="仿宋"/>
          <w:color w:val="1E1E1E"/>
          <w:sz w:val="32"/>
          <w:szCs w:val="32"/>
          <w:lang w:eastAsia="zh-CN" w:bidi="ar-SA"/>
        </w:rPr>
        <w:t>；</w:t>
      </w:r>
      <w:r>
        <w:rPr>
          <w:rFonts w:hint="eastAsia" w:ascii="仿宋" w:hAnsi="仿宋" w:eastAsia="仿宋" w:cs="仿宋"/>
          <w:color w:val="000000"/>
          <w:sz w:val="32"/>
          <w:szCs w:val="32"/>
          <w:lang w:val="en-US" w:eastAsia="zh-CN" w:bidi="ar-SA"/>
        </w:rPr>
        <w:t>各</w:t>
      </w:r>
      <w:r>
        <w:rPr>
          <w:rFonts w:hint="eastAsia" w:ascii="仿宋" w:hAnsi="仿宋" w:eastAsia="仿宋" w:cs="仿宋"/>
          <w:color w:val="1E1E1E"/>
          <w:sz w:val="32"/>
          <w:szCs w:val="32"/>
          <w:lang w:val="en-US" w:eastAsia="zh-CN" w:bidi="ar-SA"/>
        </w:rPr>
        <w:t>高校按要求填报《</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lang w:val="en-US" w:eastAsia="zh-CN"/>
        </w:rPr>
        <w:t>讲村史 展村史 传村史</w:t>
      </w:r>
      <w:r>
        <w:rPr>
          <w:rFonts w:hint="eastAsia" w:ascii="仿宋" w:hAnsi="仿宋" w:eastAsia="仿宋" w:cs="仿宋"/>
          <w:color w:val="1E1E1E"/>
          <w:sz w:val="32"/>
          <w:szCs w:val="32"/>
          <w:lang w:eastAsia="zh-CN"/>
        </w:rPr>
        <w:t>”</w:t>
      </w:r>
      <w:r>
        <w:rPr>
          <w:rFonts w:hint="eastAsia" w:ascii="仿宋" w:hAnsi="仿宋" w:eastAsia="仿宋" w:cs="仿宋"/>
          <w:color w:val="1E1E1E"/>
          <w:sz w:val="32"/>
          <w:szCs w:val="32"/>
          <w:lang w:bidi="ar-SA"/>
        </w:rPr>
        <w:t>202</w:t>
      </w:r>
      <w:r>
        <w:rPr>
          <w:rFonts w:hint="eastAsia" w:ascii="仿宋" w:hAnsi="仿宋" w:eastAsia="仿宋" w:cs="仿宋"/>
          <w:color w:val="1E1E1E"/>
          <w:sz w:val="32"/>
          <w:szCs w:val="32"/>
          <w:lang w:val="en-US" w:eastAsia="zh-CN" w:bidi="ar-SA"/>
        </w:rPr>
        <w:t>3</w:t>
      </w:r>
      <w:r>
        <w:rPr>
          <w:rFonts w:hint="eastAsia" w:ascii="仿宋" w:hAnsi="仿宋" w:eastAsia="仿宋" w:cs="仿宋"/>
          <w:color w:val="1E1E1E"/>
          <w:sz w:val="32"/>
          <w:szCs w:val="32"/>
          <w:lang w:eastAsia="zh-CN" w:bidi="ar-SA"/>
        </w:rPr>
        <w:t>年</w:t>
      </w:r>
      <w:r>
        <w:rPr>
          <w:rFonts w:hint="eastAsia" w:ascii="仿宋" w:hAnsi="仿宋" w:eastAsia="仿宋" w:cs="仿宋"/>
          <w:color w:val="1E1E1E"/>
          <w:sz w:val="32"/>
          <w:szCs w:val="32"/>
          <w:lang w:bidi="ar-SA"/>
        </w:rPr>
        <w:t>多彩乡村</w:t>
      </w:r>
      <w:r>
        <w:rPr>
          <w:rFonts w:hint="eastAsia" w:ascii="仿宋" w:hAnsi="仿宋" w:eastAsia="仿宋" w:cs="仿宋"/>
          <w:color w:val="1E1E1E"/>
          <w:sz w:val="32"/>
          <w:szCs w:val="32"/>
          <w:lang w:val="en-US" w:eastAsia="zh-CN" w:bidi="ar-SA"/>
        </w:rPr>
        <w:t>系列实践活动重点团队申报表》，发至邮箱：</w:t>
      </w:r>
      <w:r>
        <w:rPr>
          <w:rFonts w:hint="eastAsia" w:ascii="Times New Roman" w:hAnsi="Times New Roman" w:eastAsia="仿宋_GB2312" w:cs="Times New Roman"/>
          <w:sz w:val="32"/>
          <w:szCs w:val="40"/>
          <w:lang w:val="en-US" w:eastAsia="zh-CN" w:bidi="ar-SA"/>
        </w:rPr>
        <w:t>815422802@qq.com</w:t>
      </w:r>
      <w:r>
        <w:rPr>
          <w:rFonts w:hint="eastAsia" w:ascii="仿宋" w:hAnsi="仿宋" w:eastAsia="仿宋" w:cs="仿宋"/>
          <w:color w:val="1E1E1E"/>
          <w:sz w:val="32"/>
          <w:szCs w:val="32"/>
          <w:lang w:val="en-US" w:eastAsia="zh-CN" w:bidi="ar-SA"/>
        </w:rPr>
        <w:t>。</w:t>
      </w:r>
      <w:r>
        <w:rPr>
          <w:rFonts w:hint="eastAsia" w:ascii="仿宋" w:hAnsi="仿宋" w:eastAsia="仿宋" w:cs="仿宋"/>
          <w:color w:val="1E1E1E"/>
          <w:sz w:val="32"/>
          <w:szCs w:val="32"/>
          <w:lang w:bidi="ar-SA"/>
        </w:rPr>
        <w:t>相关表格</w:t>
      </w:r>
      <w:r>
        <w:rPr>
          <w:rFonts w:hint="eastAsia" w:ascii="仿宋" w:hAnsi="仿宋" w:eastAsia="仿宋" w:cs="仿宋"/>
          <w:color w:val="1E1E1E"/>
          <w:sz w:val="32"/>
          <w:szCs w:val="32"/>
          <w:lang w:eastAsia="zh-CN" w:bidi="ar-SA"/>
        </w:rPr>
        <w:t>可</w:t>
      </w:r>
      <w:r>
        <w:rPr>
          <w:rFonts w:hint="eastAsia" w:ascii="仿宋" w:hAnsi="仿宋" w:eastAsia="仿宋" w:cs="仿宋"/>
          <w:color w:val="1E1E1E"/>
          <w:sz w:val="32"/>
          <w:szCs w:val="32"/>
          <w:lang w:bidi="ar-SA"/>
        </w:rPr>
        <w:t>在活动专题网页</w:t>
      </w:r>
      <w:r>
        <w:rPr>
          <w:rFonts w:hint="eastAsia" w:ascii="仿宋" w:hAnsi="仿宋" w:eastAsia="仿宋" w:cs="仿宋"/>
          <w:color w:val="1E1E1E"/>
          <w:sz w:val="32"/>
          <w:szCs w:val="32"/>
          <w:lang w:eastAsia="zh-CN" w:bidi="ar-SA"/>
        </w:rPr>
        <w:t>、方志广东微信公众号</w:t>
      </w:r>
      <w:r>
        <w:rPr>
          <w:rFonts w:hint="eastAsia" w:ascii="仿宋" w:hAnsi="仿宋" w:eastAsia="仿宋" w:cs="仿宋"/>
          <w:color w:val="1E1E1E"/>
          <w:sz w:val="32"/>
          <w:szCs w:val="32"/>
          <w:lang w:bidi="ar-SA"/>
        </w:rPr>
        <w:t>下载。</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16" w:firstLineChars="200"/>
        <w:textAlignment w:val="auto"/>
        <w:rPr>
          <w:rFonts w:hint="eastAsia" w:ascii="仿宋" w:hAnsi="仿宋" w:eastAsia="仿宋" w:cs="仿宋"/>
          <w:color w:val="000000"/>
          <w:sz w:val="32"/>
          <w:szCs w:val="32"/>
          <w:lang w:bidi="ar-SA"/>
        </w:rPr>
      </w:pPr>
      <w:r>
        <w:rPr>
          <w:rFonts w:hint="eastAsia" w:ascii="仿宋" w:hAnsi="仿宋" w:eastAsia="仿宋" w:cs="仿宋"/>
          <w:color w:val="000000"/>
          <w:spacing w:val="-6"/>
          <w:sz w:val="32"/>
          <w:szCs w:val="32"/>
          <w:lang w:val="en-US" w:eastAsia="zh-CN" w:bidi="ar-SA"/>
        </w:rPr>
        <w:t>3.</w:t>
      </w:r>
      <w:r>
        <w:rPr>
          <w:rFonts w:hint="eastAsia" w:ascii="仿宋" w:hAnsi="仿宋" w:eastAsia="仿宋" w:cs="仿宋"/>
          <w:color w:val="000000"/>
          <w:sz w:val="32"/>
          <w:szCs w:val="32"/>
          <w:lang w:eastAsia="zh-CN" w:bidi="ar-SA"/>
        </w:rPr>
        <w:t>提交作品时，应先将</w:t>
      </w:r>
      <w:r>
        <w:rPr>
          <w:rFonts w:hint="eastAsia" w:ascii="仿宋" w:hAnsi="仿宋" w:eastAsia="仿宋" w:cs="仿宋"/>
          <w:color w:val="000000"/>
          <w:sz w:val="32"/>
          <w:szCs w:val="32"/>
          <w:lang w:val="en-US" w:eastAsia="zh-CN" w:bidi="ar-SA"/>
        </w:rPr>
        <w:t>同类作品</w:t>
      </w:r>
      <w:r>
        <w:rPr>
          <w:rFonts w:hint="eastAsia" w:ascii="仿宋" w:hAnsi="仿宋" w:eastAsia="仿宋" w:cs="仿宋"/>
          <w:color w:val="000000"/>
          <w:sz w:val="32"/>
          <w:szCs w:val="32"/>
          <w:lang w:eastAsia="zh-CN" w:bidi="ar-SA"/>
        </w:rPr>
        <w:t>放进同一文件夹压缩成</w:t>
      </w:r>
      <w:r>
        <w:rPr>
          <w:rFonts w:hint="eastAsia" w:ascii="仿宋" w:hAnsi="仿宋" w:eastAsia="仿宋" w:cs="仿宋"/>
          <w:color w:val="000000"/>
          <w:sz w:val="32"/>
          <w:szCs w:val="32"/>
          <w:lang w:val="en-US" w:eastAsia="zh-CN" w:bidi="ar-SA"/>
        </w:rPr>
        <w:t>rar格</w:t>
      </w:r>
      <w:r>
        <w:rPr>
          <w:rFonts w:hint="eastAsia" w:ascii="仿宋" w:hAnsi="仿宋" w:eastAsia="仿宋" w:cs="仿宋"/>
          <w:color w:val="000000"/>
          <w:sz w:val="32"/>
          <w:szCs w:val="32"/>
          <w:lang w:eastAsia="zh-CN" w:bidi="ar-SA"/>
        </w:rPr>
        <w:t>式后提交，压缩包统一命名格式如下: 作品类型+作品名称+ 单位+作者(示例:微视频《古韵上岳》XX大学张三)</w:t>
      </w:r>
      <w:r>
        <w:rPr>
          <w:rFonts w:hint="eastAsia" w:ascii="仿宋" w:hAnsi="仿宋" w:eastAsia="仿宋" w:cs="仿宋"/>
          <w:color w:val="000000"/>
          <w:sz w:val="32"/>
          <w:szCs w:val="32"/>
          <w:lang w:bidi="ar-SA"/>
        </w:rPr>
        <w:t>。</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4.提交作品的具体操作要求以网上</w:t>
      </w:r>
      <w:r>
        <w:rPr>
          <w:rFonts w:hint="eastAsia" w:ascii="仿宋" w:hAnsi="仿宋" w:eastAsia="仿宋" w:cs="仿宋"/>
          <w:b w:val="0"/>
          <w:bCs w:val="0"/>
          <w:color w:val="000000"/>
          <w:sz w:val="32"/>
          <w:szCs w:val="32"/>
          <w:lang w:eastAsia="zh-CN"/>
        </w:rPr>
        <w:t>作品</w:t>
      </w:r>
      <w:r>
        <w:rPr>
          <w:rFonts w:hint="eastAsia" w:ascii="仿宋" w:hAnsi="仿宋" w:eastAsia="仿宋" w:cs="仿宋"/>
          <w:b w:val="0"/>
          <w:bCs w:val="0"/>
          <w:color w:val="000000"/>
          <w:kern w:val="2"/>
          <w:sz w:val="32"/>
          <w:szCs w:val="32"/>
          <w:lang w:val="en-US" w:eastAsia="zh-CN" w:bidi="ar-SA"/>
        </w:rPr>
        <w:t>提交平台上的操作说明为准，请参与者仔细阅读作品提交平台上的相关说明。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1E1E1E"/>
          <w:sz w:val="32"/>
          <w:szCs w:val="32"/>
        </w:rPr>
      </w:pPr>
      <w:r>
        <w:rPr>
          <w:rFonts w:hint="eastAsia" w:ascii="仿宋" w:hAnsi="仿宋" w:eastAsia="仿宋" w:cs="仿宋"/>
          <w:color w:val="1E1E1E"/>
          <w:kern w:val="2"/>
          <w:sz w:val="32"/>
          <w:szCs w:val="32"/>
          <w:lang w:val="en-US" w:eastAsia="zh-CN" w:bidi="ar-SA"/>
        </w:rPr>
        <w:t>5</w:t>
      </w:r>
      <w:r>
        <w:rPr>
          <w:rFonts w:hint="eastAsia" w:ascii="仿宋" w:hAnsi="仿宋" w:eastAsia="仿宋" w:cs="仿宋"/>
          <w:color w:val="1E1E1E"/>
          <w:kern w:val="2"/>
          <w:sz w:val="32"/>
          <w:szCs w:val="32"/>
          <w:lang w:bidi="ar-SA"/>
        </w:rPr>
        <w:t>.</w:t>
      </w:r>
      <w:r>
        <w:rPr>
          <w:rFonts w:hint="eastAsia" w:ascii="仿宋" w:hAnsi="仿宋" w:eastAsia="仿宋" w:cs="仿宋"/>
          <w:color w:val="1E1E1E"/>
          <w:sz w:val="32"/>
          <w:szCs w:val="32"/>
          <w:lang w:bidi="ar-SA"/>
        </w:rPr>
        <w:t>作品和有关资料提交截止时间为：</w:t>
      </w:r>
      <w:r>
        <w:rPr>
          <w:rFonts w:hint="eastAsia" w:ascii="仿宋" w:hAnsi="仿宋" w:eastAsia="仿宋" w:cs="仿宋"/>
          <w:b w:val="0"/>
          <w:bCs w:val="0"/>
          <w:color w:val="000000"/>
          <w:kern w:val="2"/>
          <w:sz w:val="32"/>
          <w:szCs w:val="32"/>
          <w:lang w:bidi="ar-SA"/>
        </w:rPr>
        <w:t>202</w:t>
      </w:r>
      <w:r>
        <w:rPr>
          <w:rFonts w:hint="eastAsia" w:ascii="仿宋" w:hAnsi="仿宋" w:eastAsia="仿宋" w:cs="仿宋"/>
          <w:b w:val="0"/>
          <w:bCs w:val="0"/>
          <w:color w:val="000000"/>
          <w:kern w:val="2"/>
          <w:sz w:val="32"/>
          <w:szCs w:val="32"/>
          <w:lang w:val="en-US" w:eastAsia="zh-CN" w:bidi="ar-SA"/>
        </w:rPr>
        <w:t>3</w:t>
      </w:r>
      <w:r>
        <w:rPr>
          <w:rFonts w:hint="eastAsia" w:ascii="仿宋" w:hAnsi="仿宋" w:eastAsia="仿宋" w:cs="仿宋"/>
          <w:b w:val="0"/>
          <w:bCs w:val="0"/>
          <w:color w:val="000000"/>
          <w:kern w:val="2"/>
          <w:sz w:val="32"/>
          <w:szCs w:val="32"/>
          <w:lang w:bidi="ar-SA"/>
        </w:rPr>
        <w:t>年</w:t>
      </w:r>
      <w:r>
        <w:rPr>
          <w:rFonts w:hint="eastAsia" w:ascii="仿宋" w:hAnsi="仿宋" w:eastAsia="仿宋" w:cs="仿宋"/>
          <w:b w:val="0"/>
          <w:bCs w:val="0"/>
          <w:color w:val="000000"/>
          <w:kern w:val="2"/>
          <w:sz w:val="32"/>
          <w:szCs w:val="32"/>
          <w:lang w:val="en-US" w:eastAsia="zh-CN" w:bidi="ar-SA"/>
        </w:rPr>
        <w:t>9</w:t>
      </w:r>
      <w:r>
        <w:rPr>
          <w:rFonts w:hint="eastAsia" w:ascii="仿宋" w:hAnsi="仿宋" w:eastAsia="仿宋" w:cs="仿宋"/>
          <w:b w:val="0"/>
          <w:bCs w:val="0"/>
          <w:color w:val="000000"/>
          <w:kern w:val="2"/>
          <w:sz w:val="32"/>
          <w:szCs w:val="32"/>
          <w:lang w:bidi="ar-SA"/>
        </w:rPr>
        <w:t>月</w:t>
      </w:r>
      <w:r>
        <w:rPr>
          <w:rFonts w:hint="eastAsia" w:ascii="仿宋" w:hAnsi="仿宋" w:eastAsia="仿宋" w:cs="仿宋"/>
          <w:b w:val="0"/>
          <w:bCs w:val="0"/>
          <w:color w:val="000000"/>
          <w:kern w:val="2"/>
          <w:sz w:val="32"/>
          <w:szCs w:val="32"/>
          <w:lang w:val="en-US" w:eastAsia="zh-CN" w:bidi="ar-SA"/>
        </w:rPr>
        <w:t>20</w:t>
      </w:r>
      <w:r>
        <w:rPr>
          <w:rFonts w:hint="eastAsia" w:ascii="仿宋" w:hAnsi="仿宋" w:eastAsia="仿宋" w:cs="仿宋"/>
          <w:b w:val="0"/>
          <w:bCs w:val="0"/>
          <w:color w:val="000000"/>
          <w:kern w:val="2"/>
          <w:sz w:val="32"/>
          <w:szCs w:val="32"/>
          <w:lang w:bidi="ar-SA"/>
        </w:rPr>
        <w:t>日</w:t>
      </w:r>
      <w:r>
        <w:rPr>
          <w:rFonts w:hint="eastAsia" w:ascii="仿宋" w:hAnsi="仿宋" w:eastAsia="仿宋" w:cs="仿宋"/>
          <w:color w:val="1E1E1E"/>
          <w:sz w:val="32"/>
          <w:szCs w:val="32"/>
        </w:rPr>
        <w:t>。</w:t>
      </w:r>
    </w:p>
    <w:p>
      <w:pPr>
        <w:keepNext w:val="0"/>
        <w:keepLines w:val="0"/>
        <w:pageBreakBefore w:val="0"/>
        <w:shd w:val="clear" w:color="auto" w:fill="auto"/>
        <w:kinsoku/>
        <w:wordWrap/>
        <w:overflowPunct/>
        <w:topLinePunct w:val="0"/>
        <w:autoSpaceDE/>
        <w:autoSpaceDN/>
        <w:bidi w:val="0"/>
        <w:adjustRightInd/>
        <w:snapToGrid/>
        <w:spacing w:beforeAutospacing="0" w:afterAutospacing="0" w:line="560" w:lineRule="exact"/>
        <w:ind w:firstLine="640" w:firstLineChars="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w:t>
      </w:r>
      <w:r>
        <w:rPr>
          <w:rFonts w:hint="default" w:ascii="Times New Roman" w:hAnsi="Times New Roman" w:eastAsia="楷体_GB2312" w:cs="Times New Roman"/>
          <w:b w:val="0"/>
          <w:bCs w:val="0"/>
          <w:color w:val="000000"/>
          <w:kern w:val="2"/>
          <w:sz w:val="32"/>
          <w:szCs w:val="32"/>
          <w:lang w:val="en-US" w:eastAsia="zh-CN" w:bidi="ar-SA"/>
        </w:rPr>
        <w:t>六</w:t>
      </w:r>
      <w:r>
        <w:rPr>
          <w:rFonts w:hint="default" w:ascii="Times New Roman" w:hAnsi="Times New Roman" w:eastAsia="楷体_GB2312" w:cs="Times New Roman"/>
          <w:b w:val="0"/>
          <w:bCs w:val="0"/>
          <w:kern w:val="2"/>
          <w:sz w:val="32"/>
          <w:szCs w:val="32"/>
        </w:rPr>
        <w:t>）版权说明</w:t>
      </w:r>
    </w:p>
    <w:p>
      <w:pPr>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 w:hAnsi="仿宋" w:eastAsia="仿宋" w:cs="仿宋"/>
          <w:color w:val="1E1E1E"/>
          <w:sz w:val="32"/>
          <w:szCs w:val="32"/>
          <w:lang w:bidi="ar-SA"/>
        </w:rPr>
      </w:pPr>
      <w:r>
        <w:rPr>
          <w:rFonts w:hint="eastAsia" w:ascii="仿宋" w:hAnsi="仿宋" w:eastAsia="仿宋" w:cs="仿宋"/>
          <w:color w:val="1E1E1E"/>
          <w:sz w:val="32"/>
          <w:szCs w:val="32"/>
          <w:lang w:bidi="ar-SA"/>
        </w:rPr>
        <w:t>1.作品提交后，投稿作品的所有权归属主办方，主办方将对该作品享有除上述署名权、修改权、保护作品完整权以外的其他著作权，具体为发表权、复制权、展览权、发行权、摄制权、广播权、放映权、信息网络传播权等其他相关权益。主办方出于公益宣传目的，可在电视台、移动电视、网络电视、网站或其他媒体上合理使用该作品，无需支付报酬。</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1E1E1E"/>
          <w:sz w:val="32"/>
          <w:szCs w:val="32"/>
          <w:lang w:bidi="ar-SA"/>
        </w:rPr>
      </w:pPr>
      <w:r>
        <w:rPr>
          <w:rFonts w:hint="eastAsia" w:ascii="仿宋" w:hAnsi="仿宋" w:eastAsia="仿宋" w:cs="仿宋"/>
          <w:color w:val="1E1E1E"/>
          <w:sz w:val="32"/>
          <w:szCs w:val="32"/>
          <w:lang w:val="en-US" w:eastAsia="zh-CN" w:bidi="ar-SA"/>
        </w:rPr>
        <w:t>2</w:t>
      </w:r>
      <w:r>
        <w:rPr>
          <w:rFonts w:hint="eastAsia" w:ascii="仿宋" w:hAnsi="仿宋" w:eastAsia="仿宋" w:cs="仿宋"/>
          <w:color w:val="1E1E1E"/>
          <w:sz w:val="32"/>
          <w:szCs w:val="32"/>
          <w:lang w:bidi="ar-SA"/>
        </w:rPr>
        <w:t>.参与者必须确保提供的作品具有原创性，不得侵犯第三方的知识产权或其他权利，不得重复投稿。如因活动作品侵犯他人权利而引起纠纷、诉讼的，均由作品提交</w:t>
      </w:r>
      <w:r>
        <w:rPr>
          <w:rFonts w:hint="eastAsia" w:ascii="仿宋" w:hAnsi="仿宋" w:eastAsia="仿宋" w:cs="仿宋"/>
          <w:color w:val="1E1E1E"/>
          <w:sz w:val="32"/>
          <w:szCs w:val="32"/>
          <w:lang w:val="en-US" w:eastAsia="zh-CN" w:bidi="ar-SA"/>
        </w:rPr>
        <w:t>者</w:t>
      </w:r>
      <w:r>
        <w:rPr>
          <w:rFonts w:hint="eastAsia" w:ascii="仿宋" w:hAnsi="仿宋" w:eastAsia="仿宋" w:cs="仿宋"/>
          <w:color w:val="1E1E1E"/>
          <w:sz w:val="32"/>
          <w:szCs w:val="32"/>
          <w:lang w:bidi="ar-SA"/>
        </w:rPr>
        <w:t>负责，活动主办方不承担因此产生的一切法律责任，并将取消其参与资格及追回奖励。重复投稿的，将取消其参与资格及追回奖励。</w:t>
      </w:r>
    </w:p>
    <w:p>
      <w:pPr>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 w:hAnsi="仿宋" w:eastAsia="仿宋" w:cs="仿宋"/>
          <w:color w:val="1E1E1E"/>
          <w:sz w:val="32"/>
          <w:szCs w:val="32"/>
          <w:lang w:bidi="ar-SA"/>
        </w:rPr>
      </w:pPr>
      <w:r>
        <w:rPr>
          <w:rFonts w:hint="eastAsia" w:ascii="仿宋" w:hAnsi="仿宋" w:eastAsia="仿宋" w:cs="仿宋"/>
          <w:color w:val="1E1E1E"/>
          <w:sz w:val="32"/>
          <w:szCs w:val="32"/>
          <w:lang w:val="en-US" w:eastAsia="zh-CN" w:bidi="ar-SA"/>
        </w:rPr>
        <w:t>3</w:t>
      </w:r>
      <w:r>
        <w:rPr>
          <w:rFonts w:hint="eastAsia" w:ascii="仿宋" w:hAnsi="仿宋" w:eastAsia="仿宋" w:cs="仿宋"/>
          <w:color w:val="1E1E1E"/>
          <w:sz w:val="32"/>
          <w:szCs w:val="32"/>
          <w:lang w:bidi="ar-SA"/>
        </w:rPr>
        <w:t>.参与者一经提交作品，则表示同意接受本活动规则，如有任何违反及触犯，一切后果由活动参与者承担。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 w:hAnsi="仿宋" w:eastAsia="仿宋" w:cs="仿宋"/>
          <w:color w:val="1E1E1E"/>
        </w:rPr>
      </w:pPr>
      <w:r>
        <w:rPr>
          <w:rFonts w:hint="eastAsia" w:ascii="仿宋" w:hAnsi="仿宋" w:eastAsia="仿宋" w:cs="仿宋"/>
          <w:color w:val="1E1E1E"/>
          <w:sz w:val="32"/>
          <w:szCs w:val="32"/>
          <w:lang w:val="en-US" w:eastAsia="zh-CN" w:bidi="ar-SA"/>
        </w:rPr>
        <w:t>4</w:t>
      </w:r>
      <w:r>
        <w:rPr>
          <w:rFonts w:hint="eastAsia" w:ascii="仿宋" w:hAnsi="仿宋" w:eastAsia="仿宋" w:cs="仿宋"/>
          <w:color w:val="1E1E1E"/>
          <w:sz w:val="32"/>
          <w:szCs w:val="32"/>
          <w:lang w:bidi="ar-SA"/>
        </w:rPr>
        <w:t>.其他未尽事宜，以主办方解释为准</w:t>
      </w:r>
      <w:r>
        <w:rPr>
          <w:rFonts w:hint="eastAsia" w:ascii="仿宋" w:hAnsi="仿宋" w:eastAsia="仿宋" w:cs="仿宋"/>
          <w:color w:val="1E1E1E"/>
          <w:sz w:val="32"/>
          <w:szCs w:val="32"/>
        </w:rPr>
        <w:t>。</w:t>
      </w:r>
    </w:p>
    <w:p>
      <w:pPr>
        <w:pStyle w:val="6"/>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30"/>
        <w:textAlignment w:val="auto"/>
        <w:rPr>
          <w:rFonts w:hint="eastAsia" w:ascii="Times New Roman" w:hAnsi="Times New Roman" w:eastAsia="黑体" w:cs="Times New Roman"/>
          <w:color w:val="auto"/>
          <w:kern w:val="2"/>
          <w:sz w:val="32"/>
          <w:szCs w:val="32"/>
          <w:lang w:val="en-US" w:eastAsia="zh-CN"/>
        </w:rPr>
      </w:pPr>
      <w:r>
        <w:rPr>
          <w:rFonts w:hint="eastAsia" w:ascii="Times New Roman" w:hAnsi="Times New Roman" w:eastAsia="黑体" w:cs="Times New Roman"/>
          <w:color w:val="auto"/>
          <w:kern w:val="2"/>
          <w:sz w:val="32"/>
          <w:szCs w:val="32"/>
          <w:lang w:val="en-US" w:eastAsia="zh-CN"/>
        </w:rPr>
        <w:t>五、</w:t>
      </w:r>
      <w:r>
        <w:rPr>
          <w:rFonts w:hint="default" w:ascii="Times New Roman" w:hAnsi="Times New Roman" w:eastAsia="黑体" w:cs="Times New Roman"/>
          <w:color w:val="auto"/>
          <w:kern w:val="2"/>
          <w:sz w:val="32"/>
          <w:szCs w:val="32"/>
        </w:rPr>
        <w:t>活动</w:t>
      </w:r>
      <w:r>
        <w:rPr>
          <w:rFonts w:hint="eastAsia" w:ascii="Times New Roman" w:hAnsi="Times New Roman" w:eastAsia="黑体" w:cs="Times New Roman"/>
          <w:color w:val="auto"/>
          <w:kern w:val="2"/>
          <w:sz w:val="32"/>
          <w:szCs w:val="32"/>
          <w:lang w:val="en-US" w:eastAsia="zh-CN"/>
        </w:rPr>
        <w:t>安排</w:t>
      </w:r>
    </w:p>
    <w:p>
      <w:pPr>
        <w:pStyle w:val="6"/>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i w:val="0"/>
          <w:caps w:val="0"/>
          <w:color w:val="auto"/>
          <w:spacing w:val="0"/>
          <w:kern w:val="2"/>
          <w:sz w:val="32"/>
          <w:szCs w:val="32"/>
          <w:shd w:val="clear" w:color="auto" w:fill="FFFFFF"/>
          <w:lang w:val="en-US" w:eastAsia="zh-CN" w:bidi="ar-SA"/>
        </w:rPr>
      </w:pPr>
      <w:r>
        <w:rPr>
          <w:rFonts w:hint="eastAsia" w:ascii="楷体" w:hAnsi="楷体" w:eastAsia="楷体" w:cs="楷体"/>
          <w:i w:val="0"/>
          <w:caps w:val="0"/>
          <w:color w:val="auto"/>
          <w:spacing w:val="0"/>
          <w:kern w:val="2"/>
          <w:sz w:val="32"/>
          <w:szCs w:val="32"/>
          <w:shd w:val="clear" w:color="auto" w:fill="FFFFFF"/>
          <w:lang w:val="en-US" w:eastAsia="zh-CN" w:bidi="ar-SA"/>
        </w:rPr>
        <w:t>（一）活动启动（5月）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color w:val="1E1E1E"/>
          <w:spacing w:val="0"/>
          <w:sz w:val="32"/>
          <w:szCs w:val="32"/>
          <w:lang w:bidi="ar-SA"/>
        </w:rPr>
      </w:pPr>
      <w:r>
        <w:rPr>
          <w:rFonts w:hint="eastAsia" w:ascii="Times New Roman" w:hAnsi="Times New Roman" w:eastAsia="仿宋_GB2312" w:cs="Times New Roman"/>
          <w:color w:val="1E1E1E"/>
          <w:spacing w:val="0"/>
          <w:sz w:val="32"/>
          <w:szCs w:val="32"/>
          <w:lang w:bidi="ar-SA"/>
        </w:rPr>
        <w:t>1.成立活动组委会，负责活动的组织协调工作。主任委员由省地方志</w:t>
      </w:r>
      <w:r>
        <w:rPr>
          <w:rFonts w:hint="default" w:ascii="Times New Roman" w:hAnsi="Times New Roman" w:eastAsia="仿宋_GB2312" w:cs="Times New Roman"/>
          <w:color w:val="1E1E1E"/>
          <w:spacing w:val="0"/>
          <w:sz w:val="32"/>
          <w:szCs w:val="32"/>
          <w:lang w:bidi="ar-SA"/>
        </w:rPr>
        <w:t>办主要负责人担任，副主任委员由省地方志办、省文明办、省教育厅、省科技厅、省</w:t>
      </w:r>
      <w:r>
        <w:rPr>
          <w:rFonts w:hint="eastAsia" w:ascii="Times New Roman" w:hAnsi="Times New Roman" w:eastAsia="仿宋_GB2312" w:cs="Times New Roman"/>
          <w:color w:val="1E1E1E"/>
          <w:spacing w:val="0"/>
          <w:sz w:val="32"/>
          <w:szCs w:val="32"/>
          <w:lang w:val="en-US" w:eastAsia="zh-CN" w:bidi="ar-SA"/>
        </w:rPr>
        <w:t>农业农村厅（省</w:t>
      </w:r>
      <w:r>
        <w:rPr>
          <w:rFonts w:hint="default" w:ascii="Times New Roman" w:hAnsi="Times New Roman" w:eastAsia="仿宋_GB2312" w:cs="Times New Roman"/>
          <w:color w:val="1E1E1E"/>
          <w:spacing w:val="0"/>
          <w:sz w:val="32"/>
          <w:szCs w:val="32"/>
          <w:lang w:bidi="ar-SA"/>
        </w:rPr>
        <w:t>乡村振兴局</w:t>
      </w:r>
      <w:r>
        <w:rPr>
          <w:rFonts w:hint="eastAsia" w:ascii="Times New Roman" w:hAnsi="Times New Roman" w:eastAsia="仿宋_GB2312" w:cs="Times New Roman"/>
          <w:color w:val="1E1E1E"/>
          <w:spacing w:val="0"/>
          <w:sz w:val="32"/>
          <w:szCs w:val="32"/>
          <w:lang w:eastAsia="zh-CN" w:bidi="ar-SA"/>
        </w:rPr>
        <w:t>）</w:t>
      </w:r>
      <w:r>
        <w:rPr>
          <w:rFonts w:hint="default" w:ascii="Times New Roman" w:hAnsi="Times New Roman" w:eastAsia="仿宋_GB2312" w:cs="Times New Roman"/>
          <w:color w:val="1E1E1E"/>
          <w:spacing w:val="0"/>
          <w:sz w:val="32"/>
          <w:szCs w:val="32"/>
          <w:lang w:bidi="ar-SA"/>
        </w:rPr>
        <w:t>、省港澳办、团省委、省学联、南方报业传媒集团负责人担任，成员由主办单位相关业务部门负责人组成。组委会下设办公室，办公室日常工作由省地方志办负责。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Times New Roman" w:hAnsi="Times New Roman" w:eastAsia="仿宋_GB2312" w:cs="Times New Roman"/>
          <w:color w:val="1E1E1E"/>
          <w:spacing w:val="0"/>
          <w:sz w:val="32"/>
          <w:szCs w:val="32"/>
          <w:lang w:bidi="ar-SA"/>
        </w:rPr>
      </w:pPr>
      <w:r>
        <w:rPr>
          <w:rFonts w:hint="eastAsia" w:ascii="Times New Roman" w:hAnsi="Times New Roman" w:eastAsia="仿宋_GB2312" w:cs="Times New Roman"/>
          <w:color w:val="1E1E1E"/>
          <w:spacing w:val="0"/>
          <w:sz w:val="32"/>
          <w:szCs w:val="32"/>
          <w:lang w:val="en-US" w:eastAsia="zh-CN" w:bidi="ar-SA"/>
        </w:rPr>
        <w:t>2.</w:t>
      </w:r>
      <w:r>
        <w:rPr>
          <w:rFonts w:hint="eastAsia" w:ascii="Times New Roman" w:hAnsi="Times New Roman" w:eastAsia="仿宋_GB2312" w:cs="Times New Roman"/>
          <w:color w:val="1E1E1E"/>
          <w:spacing w:val="0"/>
          <w:sz w:val="32"/>
          <w:szCs w:val="32"/>
          <w:lang w:bidi="ar-SA"/>
        </w:rPr>
        <w:t>主办单位负责活动的组织策划</w:t>
      </w:r>
      <w:r>
        <w:rPr>
          <w:rFonts w:hint="eastAsia" w:ascii="Times New Roman" w:hAnsi="Times New Roman" w:eastAsia="仿宋_GB2312" w:cs="Times New Roman"/>
          <w:color w:val="1E1E1E"/>
          <w:spacing w:val="0"/>
          <w:sz w:val="32"/>
          <w:szCs w:val="32"/>
          <w:lang w:eastAsia="zh-CN" w:bidi="ar-SA"/>
        </w:rPr>
        <w:t>，</w:t>
      </w:r>
      <w:r>
        <w:rPr>
          <w:rFonts w:hint="eastAsia" w:ascii="Times New Roman" w:hAnsi="Times New Roman" w:eastAsia="仿宋_GB2312" w:cs="Times New Roman"/>
          <w:color w:val="1E1E1E"/>
          <w:spacing w:val="0"/>
          <w:sz w:val="32"/>
          <w:szCs w:val="32"/>
          <w:lang w:bidi="ar-SA"/>
        </w:rPr>
        <w:t>发动所属系统和社会各界参加</w:t>
      </w:r>
      <w:r>
        <w:rPr>
          <w:rFonts w:hint="eastAsia" w:ascii="Times New Roman" w:hAnsi="Times New Roman" w:eastAsia="仿宋_GB2312" w:cs="Times New Roman"/>
          <w:color w:val="1E1E1E"/>
          <w:spacing w:val="0"/>
          <w:sz w:val="32"/>
          <w:szCs w:val="32"/>
          <w:lang w:eastAsia="zh-CN" w:bidi="ar-SA"/>
        </w:rPr>
        <w:t>，开展</w:t>
      </w:r>
      <w:r>
        <w:rPr>
          <w:rFonts w:hint="eastAsia" w:ascii="Times New Roman" w:hAnsi="Times New Roman" w:eastAsia="仿宋_GB2312" w:cs="Times New Roman"/>
          <w:color w:val="1E1E1E"/>
          <w:spacing w:val="0"/>
          <w:sz w:val="32"/>
          <w:szCs w:val="32"/>
          <w:lang w:bidi="ar-SA"/>
        </w:rPr>
        <w:t>优秀成果通报等。其中省地方志办重点负责技术指引、宣传发动、成果开发利用，组织指导第三方推荐优秀成果，承担组委会日常工作等。省文明办结合新时代文明实践中心建设等工作，宣传推动活动开展。省教育厅重点指导各级教育部门、学校开展活动，将活动列入学校暑期各项活动中。省科技厅结合</w:t>
      </w:r>
      <w:r>
        <w:rPr>
          <w:rFonts w:hint="eastAsia" w:ascii="Times New Roman" w:hAnsi="Times New Roman" w:eastAsia="仿宋_GB2312" w:cs="Times New Roman"/>
          <w:color w:val="1E1E1E"/>
          <w:spacing w:val="0"/>
          <w:sz w:val="32"/>
          <w:szCs w:val="32"/>
          <w:lang w:val="en-US" w:eastAsia="zh-CN" w:bidi="ar-SA"/>
        </w:rPr>
        <w:t>驻镇帮镇扶村</w:t>
      </w:r>
      <w:r>
        <w:rPr>
          <w:rFonts w:hint="eastAsia" w:ascii="Times New Roman" w:hAnsi="Times New Roman" w:eastAsia="仿宋_GB2312" w:cs="Times New Roman"/>
          <w:color w:val="1E1E1E"/>
          <w:spacing w:val="0"/>
          <w:sz w:val="32"/>
          <w:szCs w:val="32"/>
          <w:lang w:bidi="ar-SA"/>
        </w:rPr>
        <w:t>农</w:t>
      </w:r>
      <w:r>
        <w:rPr>
          <w:rFonts w:hint="eastAsia" w:ascii="Times New Roman" w:hAnsi="Times New Roman" w:eastAsia="仿宋_GB2312" w:cs="Times New Roman"/>
          <w:color w:val="1E1E1E"/>
          <w:spacing w:val="0"/>
          <w:sz w:val="32"/>
          <w:szCs w:val="32"/>
          <w:lang w:eastAsia="zh-CN" w:bidi="ar-SA"/>
        </w:rPr>
        <w:t>村</w:t>
      </w:r>
      <w:r>
        <w:rPr>
          <w:rFonts w:hint="eastAsia" w:ascii="Times New Roman" w:hAnsi="Times New Roman" w:eastAsia="仿宋_GB2312" w:cs="Times New Roman"/>
          <w:color w:val="1E1E1E"/>
          <w:spacing w:val="0"/>
          <w:sz w:val="32"/>
          <w:szCs w:val="32"/>
          <w:lang w:bidi="ar-SA"/>
        </w:rPr>
        <w:t>科技特派员等工作，宣传推动活动。省</w:t>
      </w:r>
      <w:r>
        <w:rPr>
          <w:rFonts w:hint="eastAsia" w:ascii="Times New Roman" w:hAnsi="Times New Roman" w:eastAsia="仿宋_GB2312" w:cs="Times New Roman"/>
          <w:color w:val="1E1E1E"/>
          <w:spacing w:val="0"/>
          <w:sz w:val="32"/>
          <w:szCs w:val="32"/>
          <w:lang w:val="en-US" w:eastAsia="zh-CN" w:bidi="ar-SA"/>
        </w:rPr>
        <w:t>农业农村厅</w:t>
      </w:r>
      <w:r>
        <w:rPr>
          <w:rFonts w:hint="eastAsia" w:ascii="Times New Roman" w:hAnsi="Times New Roman" w:eastAsia="仿宋_GB2312" w:cs="Times New Roman"/>
          <w:color w:val="1E1E1E"/>
          <w:spacing w:val="0"/>
          <w:sz w:val="32"/>
          <w:szCs w:val="32"/>
          <w:lang w:bidi="ar-SA"/>
        </w:rPr>
        <w:t>结合推进</w:t>
      </w:r>
      <w:r>
        <w:rPr>
          <w:rFonts w:hint="eastAsia" w:ascii="Times New Roman" w:hAnsi="Times New Roman" w:eastAsia="仿宋_GB2312" w:cs="Times New Roman"/>
          <w:color w:val="1E1E1E"/>
          <w:spacing w:val="0"/>
          <w:sz w:val="32"/>
          <w:szCs w:val="32"/>
          <w:lang w:eastAsia="zh-CN" w:bidi="ar-SA"/>
        </w:rPr>
        <w:t>“百县千镇万村高质量发展工程”、</w:t>
      </w:r>
      <w:r>
        <w:rPr>
          <w:rFonts w:hint="eastAsia" w:ascii="Times New Roman" w:hAnsi="Times New Roman" w:eastAsia="仿宋_GB2312" w:cs="Times New Roman"/>
          <w:color w:val="1E1E1E"/>
          <w:spacing w:val="0"/>
          <w:sz w:val="32"/>
          <w:szCs w:val="32"/>
          <w:lang w:bidi="ar-SA"/>
        </w:rPr>
        <w:t>乡村振兴“九大攻坚”行动任务、镇村人居环境整治、美丽圩镇建设</w:t>
      </w:r>
      <w:r>
        <w:rPr>
          <w:rFonts w:hint="eastAsia" w:ascii="Times New Roman" w:hAnsi="Times New Roman" w:eastAsia="仿宋_GB2312" w:cs="Times New Roman"/>
          <w:color w:val="1E1E1E"/>
          <w:spacing w:val="0"/>
          <w:sz w:val="32"/>
          <w:szCs w:val="32"/>
          <w:lang w:eastAsia="zh-CN" w:bidi="ar-SA"/>
        </w:rPr>
        <w:t>、</w:t>
      </w:r>
      <w:r>
        <w:rPr>
          <w:rFonts w:hint="eastAsia" w:ascii="Times New Roman" w:hAnsi="Times New Roman" w:eastAsia="仿宋_GB2312" w:cs="Times New Roman"/>
          <w:color w:val="1E1E1E"/>
          <w:spacing w:val="0"/>
          <w:sz w:val="32"/>
          <w:szCs w:val="32"/>
          <w:lang w:val="en-US" w:eastAsia="zh-CN" w:bidi="ar-SA"/>
        </w:rPr>
        <w:t>宜居宜业和美乡村建设</w:t>
      </w:r>
      <w:r>
        <w:rPr>
          <w:rFonts w:hint="eastAsia" w:ascii="Times New Roman" w:hAnsi="Times New Roman" w:eastAsia="仿宋_GB2312" w:cs="Times New Roman"/>
          <w:color w:val="1E1E1E"/>
          <w:spacing w:val="0"/>
          <w:sz w:val="32"/>
          <w:szCs w:val="32"/>
          <w:lang w:bidi="ar-SA"/>
        </w:rPr>
        <w:t>等工作，推动记录乡村振兴轨迹。省港澳办结合粤港澳青少年交流等工作，发动三地青少年积极参与。团省委协调、指导各高校团委积极开展宣传动员，组织青年学生</w:t>
      </w:r>
      <w:r>
        <w:rPr>
          <w:rFonts w:hint="eastAsia" w:ascii="Times New Roman" w:hAnsi="Times New Roman" w:eastAsia="仿宋_GB2312" w:cs="Times New Roman"/>
          <w:color w:val="1E1E1E"/>
          <w:spacing w:val="0"/>
          <w:sz w:val="32"/>
          <w:szCs w:val="32"/>
          <w:lang w:eastAsia="zh-CN" w:bidi="ar-SA"/>
        </w:rPr>
        <w:t>、</w:t>
      </w:r>
      <w:r>
        <w:rPr>
          <w:rFonts w:hint="eastAsia" w:ascii="Times New Roman" w:hAnsi="Times New Roman" w:eastAsia="仿宋_GB2312" w:cs="Times New Roman"/>
          <w:color w:val="1E1E1E"/>
          <w:spacing w:val="0"/>
          <w:sz w:val="32"/>
          <w:szCs w:val="32"/>
          <w:lang w:val="en-US" w:eastAsia="zh-CN" w:bidi="ar-SA"/>
        </w:rPr>
        <w:t>高校毕业生志愿者</w:t>
      </w:r>
      <w:r>
        <w:rPr>
          <w:rFonts w:hint="eastAsia" w:ascii="Times New Roman" w:hAnsi="Times New Roman" w:eastAsia="仿宋_GB2312" w:cs="Times New Roman"/>
          <w:color w:val="1E1E1E"/>
          <w:spacing w:val="0"/>
          <w:sz w:val="32"/>
          <w:szCs w:val="32"/>
          <w:lang w:bidi="ar-SA"/>
        </w:rPr>
        <w:t>参与，将活动列入广东大中专学生志愿者暑期“三下乡”社会实践活动。南方报业传媒集团搭建推介宣传平台，全方位、持续做好活动全过程的全媒体推广、优秀作品展示等。</w:t>
      </w:r>
      <w:r>
        <w:rPr>
          <w:rFonts w:hint="eastAsia" w:ascii="Times New Roman" w:hAnsi="Times New Roman" w:eastAsia="仿宋_GB2312" w:cs="Times New Roman"/>
          <w:color w:val="1E1E1E"/>
          <w:spacing w:val="0"/>
          <w:sz w:val="32"/>
          <w:szCs w:val="32"/>
          <w:lang w:val="en-US" w:eastAsia="zh-CN" w:bidi="ar-SA"/>
        </w:rPr>
        <w:t>各级地方志工作机构</w:t>
      </w:r>
      <w:r>
        <w:rPr>
          <w:rFonts w:hint="eastAsia" w:ascii="Times New Roman" w:hAnsi="Times New Roman" w:eastAsia="仿宋_GB2312" w:cs="Times New Roman"/>
          <w:color w:val="1E1E1E"/>
          <w:spacing w:val="0"/>
          <w:sz w:val="32"/>
          <w:szCs w:val="32"/>
          <w:lang w:bidi="ar-SA"/>
        </w:rPr>
        <w:t>联动宣传推进</w:t>
      </w:r>
      <w:r>
        <w:rPr>
          <w:rFonts w:hint="eastAsia" w:ascii="Times New Roman" w:hAnsi="Times New Roman" w:eastAsia="仿宋_GB2312" w:cs="Times New Roman"/>
          <w:color w:val="1E1E1E"/>
          <w:spacing w:val="0"/>
          <w:sz w:val="32"/>
          <w:szCs w:val="32"/>
          <w:lang w:eastAsia="zh-CN" w:bidi="ar-SA"/>
        </w:rPr>
        <w:t>“</w:t>
      </w:r>
      <w:r>
        <w:rPr>
          <w:rFonts w:hint="eastAsia" w:ascii="Times New Roman" w:hAnsi="Times New Roman" w:eastAsia="仿宋_GB2312" w:cs="Times New Roman"/>
          <w:color w:val="1E1E1E"/>
          <w:spacing w:val="0"/>
          <w:sz w:val="32"/>
          <w:szCs w:val="32"/>
          <w:lang w:val="en-US" w:eastAsia="zh-CN" w:bidi="ar-SA"/>
        </w:rPr>
        <w:t>讲村史、展村史、传村史”——</w:t>
      </w:r>
      <w:r>
        <w:rPr>
          <w:rFonts w:hint="eastAsia" w:ascii="Times New Roman" w:hAnsi="Times New Roman" w:eastAsia="仿宋_GB2312" w:cs="Times New Roman"/>
          <w:color w:val="1E1E1E"/>
          <w:spacing w:val="0"/>
          <w:sz w:val="32"/>
          <w:szCs w:val="32"/>
          <w:lang w:bidi="ar-SA"/>
        </w:rPr>
        <w:t>202</w:t>
      </w:r>
      <w:r>
        <w:rPr>
          <w:rFonts w:hint="eastAsia" w:ascii="Times New Roman" w:hAnsi="Times New Roman" w:eastAsia="仿宋_GB2312" w:cs="Times New Roman"/>
          <w:color w:val="1E1E1E"/>
          <w:spacing w:val="0"/>
          <w:sz w:val="32"/>
          <w:szCs w:val="32"/>
          <w:lang w:val="en-US" w:eastAsia="zh-CN" w:bidi="ar-SA"/>
        </w:rPr>
        <w:t>3年</w:t>
      </w:r>
      <w:r>
        <w:rPr>
          <w:rFonts w:hint="eastAsia" w:ascii="Times New Roman" w:hAnsi="Times New Roman" w:eastAsia="仿宋_GB2312" w:cs="Times New Roman"/>
          <w:color w:val="1E1E1E"/>
          <w:spacing w:val="0"/>
          <w:sz w:val="32"/>
          <w:szCs w:val="32"/>
          <w:lang w:bidi="ar-SA"/>
        </w:rPr>
        <w:t>多彩乡村</w:t>
      </w:r>
      <w:r>
        <w:rPr>
          <w:rFonts w:hint="eastAsia" w:ascii="Times New Roman" w:hAnsi="Times New Roman" w:eastAsia="仿宋_GB2312" w:cs="Times New Roman"/>
          <w:color w:val="1E1E1E"/>
          <w:spacing w:val="0"/>
          <w:sz w:val="32"/>
          <w:szCs w:val="32"/>
          <w:lang w:val="en-US" w:eastAsia="zh-CN" w:bidi="ar-SA"/>
        </w:rPr>
        <w:t>系列实践</w:t>
      </w:r>
      <w:r>
        <w:rPr>
          <w:rFonts w:hint="eastAsia" w:ascii="Times New Roman" w:hAnsi="Times New Roman" w:eastAsia="仿宋_GB2312" w:cs="Times New Roman"/>
          <w:color w:val="1E1E1E"/>
          <w:spacing w:val="0"/>
          <w:sz w:val="32"/>
          <w:szCs w:val="32"/>
          <w:lang w:bidi="ar-SA"/>
        </w:rPr>
        <w:t>活动，有条件的地区，结合本地实际</w:t>
      </w:r>
      <w:r>
        <w:rPr>
          <w:rFonts w:hint="eastAsia" w:ascii="Times New Roman" w:hAnsi="Times New Roman" w:eastAsia="仿宋_GB2312" w:cs="Times New Roman"/>
          <w:color w:val="1E1E1E"/>
          <w:spacing w:val="0"/>
          <w:sz w:val="32"/>
          <w:szCs w:val="32"/>
          <w:lang w:eastAsia="zh-CN" w:bidi="ar-SA"/>
        </w:rPr>
        <w:t>，</w:t>
      </w:r>
      <w:r>
        <w:rPr>
          <w:rFonts w:hint="eastAsia" w:ascii="Times New Roman" w:hAnsi="Times New Roman" w:eastAsia="仿宋_GB2312" w:cs="Times New Roman"/>
          <w:color w:val="1E1E1E"/>
          <w:spacing w:val="0"/>
          <w:sz w:val="32"/>
          <w:szCs w:val="32"/>
          <w:lang w:bidi="ar-SA"/>
        </w:rPr>
        <w:t>同步开展有区域特色活动，自下而上先行组织评选推荐优秀作品。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Times New Roman" w:hAnsi="Times New Roman" w:eastAsia="仿宋_GB2312" w:cs="Times New Roman"/>
          <w:color w:val="1E1E1E"/>
          <w:spacing w:val="0"/>
          <w:sz w:val="32"/>
          <w:szCs w:val="32"/>
          <w:lang w:val="en-US" w:eastAsia="zh-CN" w:bidi="ar-SA"/>
        </w:rPr>
      </w:pPr>
      <w:r>
        <w:rPr>
          <w:rFonts w:hint="eastAsia" w:ascii="Times New Roman" w:hAnsi="Times New Roman" w:eastAsia="仿宋_GB2312" w:cs="Times New Roman"/>
          <w:color w:val="1E1E1E"/>
          <w:spacing w:val="0"/>
          <w:sz w:val="32"/>
          <w:szCs w:val="32"/>
          <w:lang w:val="en-US" w:eastAsia="zh-CN" w:bidi="ar-SA"/>
        </w:rPr>
        <w:t>3.同步开展多彩乡村系列推介活动。开展多彩乡村“百村（校）行”活动；举办“同讲峥嵘发展史 奋进乡村振兴路”演讲大赛和展览；举办探访“最美村史（情）馆”活动，开展系列宣传推介；开展村史村志村情大征集，征集记载乡村历史风物的图书、资料，汇集至各级方志馆收藏展示；开展乡村特产“大晒”、乡村非遗“大晒”，通过短视频征集，进行传播宣传。以上活动结合今年活动开展</w:t>
      </w:r>
      <w:r>
        <w:rPr>
          <w:rFonts w:hint="eastAsia" w:ascii="Times New Roman" w:hAnsi="Times New Roman" w:eastAsia="仿宋_GB2312" w:cs="Times New Roman"/>
          <w:color w:val="1E1E1E"/>
          <w:spacing w:val="0"/>
          <w:sz w:val="32"/>
          <w:szCs w:val="32"/>
          <w:lang w:eastAsia="zh-CN" w:bidi="ar-SA"/>
        </w:rPr>
        <w:t>，展示推介前</w:t>
      </w:r>
      <w:r>
        <w:rPr>
          <w:rFonts w:hint="eastAsia" w:ascii="Times New Roman" w:hAnsi="Times New Roman" w:eastAsia="仿宋_GB2312" w:cs="Times New Roman"/>
          <w:color w:val="1E1E1E"/>
          <w:spacing w:val="0"/>
          <w:sz w:val="32"/>
          <w:szCs w:val="32"/>
          <w:lang w:val="en-US" w:eastAsia="zh-CN" w:bidi="ar-SA"/>
        </w:rPr>
        <w:t>6年活动成果、宣传推广今年活动。</w:t>
      </w:r>
      <w:r>
        <w:rPr>
          <w:rFonts w:hint="eastAsia" w:ascii="Times New Roman" w:hAnsi="Times New Roman" w:eastAsia="仿宋_GB2312" w:cs="Times New Roman"/>
          <w:color w:val="1E1E1E"/>
          <w:spacing w:val="0"/>
          <w:sz w:val="32"/>
          <w:szCs w:val="32"/>
          <w:lang w:eastAsia="zh-CN" w:bidi="ar-SA"/>
        </w:rPr>
        <w:t>在省牵头组织试点的基础上，推动每个市（县、区）至少开展一场进校园、进乡村活动，进一步扩大活动影响。具体由各级地方志工作机构牵头组织，有关单位配合。</w:t>
      </w:r>
      <w:r>
        <w:rPr>
          <w:rFonts w:hint="eastAsia" w:ascii="Times New Roman" w:hAnsi="Times New Roman" w:eastAsia="仿宋_GB2312" w:cs="Times New Roman"/>
          <w:color w:val="1E1E1E"/>
          <w:spacing w:val="0"/>
          <w:sz w:val="32"/>
          <w:szCs w:val="32"/>
          <w:lang w:val="en-US" w:eastAsia="zh-CN" w:bidi="ar-SA"/>
        </w:rPr>
        <w:t>可根据当地实际</w:t>
      </w:r>
      <w:r>
        <w:rPr>
          <w:rFonts w:hint="eastAsia" w:ascii="Times New Roman" w:hAnsi="Times New Roman" w:eastAsia="仿宋_GB2312" w:cs="Times New Roman"/>
          <w:color w:val="1E1E1E"/>
          <w:spacing w:val="0"/>
          <w:sz w:val="32"/>
          <w:szCs w:val="32"/>
          <w:lang w:bidi="ar-SA"/>
        </w:rPr>
        <w:t>，</w:t>
      </w:r>
      <w:r>
        <w:rPr>
          <w:rFonts w:hint="eastAsia" w:ascii="Times New Roman" w:hAnsi="Times New Roman" w:eastAsia="仿宋_GB2312" w:cs="Times New Roman"/>
          <w:color w:val="1E1E1E"/>
          <w:spacing w:val="0"/>
          <w:sz w:val="32"/>
          <w:szCs w:val="32"/>
          <w:lang w:eastAsia="zh-CN" w:bidi="ar-SA"/>
        </w:rPr>
        <w:t>线上或线上线下相结合的方式进行</w:t>
      </w:r>
      <w:r>
        <w:rPr>
          <w:rFonts w:hint="eastAsia" w:ascii="Times New Roman" w:hAnsi="Times New Roman" w:eastAsia="仿宋_GB2312" w:cs="Times New Roman"/>
          <w:color w:val="1E1E1E"/>
          <w:spacing w:val="0"/>
          <w:sz w:val="32"/>
          <w:szCs w:val="32"/>
          <w:lang w:bidi="ar-SA"/>
        </w:rPr>
        <w:t>。</w:t>
      </w:r>
    </w:p>
    <w:p>
      <w:pPr>
        <w:pStyle w:val="6"/>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二</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活动推进</w:t>
      </w: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6</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rPr>
        <w:t>9月）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广泛动员发动，组织相关落地活动，做好跟踪指导服务，适时开展系列宣传</w:t>
      </w:r>
      <w:r>
        <w:rPr>
          <w:rFonts w:hint="eastAsia" w:ascii="方正仿宋_GBK" w:hAnsi="方正仿宋_GBK" w:eastAsia="方正仿宋_GBK" w:cs="方正仿宋_GBK"/>
          <w:color w:val="auto"/>
          <w:kern w:val="2"/>
          <w:sz w:val="32"/>
          <w:szCs w:val="32"/>
        </w:rPr>
        <w:t>。</w:t>
      </w:r>
      <w:r>
        <w:rPr>
          <w:rFonts w:hint="eastAsia" w:ascii="Times New Roman" w:hAnsi="Times New Roman" w:eastAsia="仿宋_GB2312" w:cs="Times New Roman"/>
          <w:color w:val="auto"/>
          <w:sz w:val="32"/>
          <w:szCs w:val="32"/>
          <w:lang w:eastAsia="zh-CN"/>
        </w:rPr>
        <w:t>9月</w:t>
      </w:r>
      <w:r>
        <w:rPr>
          <w:rFonts w:hint="eastAsia"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eastAsia="zh-CN"/>
        </w:rPr>
        <w:t>日前完</w:t>
      </w:r>
      <w:r>
        <w:rPr>
          <w:rFonts w:hint="default" w:ascii="Times New Roman" w:hAnsi="Times New Roman" w:eastAsia="仿宋_GB2312" w:cs="Times New Roman"/>
          <w:color w:val="auto"/>
          <w:sz w:val="32"/>
          <w:szCs w:val="32"/>
          <w:lang w:eastAsia="zh-CN"/>
        </w:rPr>
        <w:t>成所有作品征集。</w:t>
      </w:r>
    </w:p>
    <w:p>
      <w:pPr>
        <w:pStyle w:val="6"/>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（三）优秀作品推荐通报（1</w:t>
      </w:r>
      <w:r>
        <w:rPr>
          <w:rFonts w:hint="eastAsia" w:ascii="楷体" w:hAnsi="楷体" w:eastAsia="楷体" w:cs="楷体"/>
          <w:b w:val="0"/>
          <w:bCs/>
          <w:color w:val="auto"/>
          <w:sz w:val="32"/>
          <w:szCs w:val="32"/>
          <w:lang w:val="en-US" w:eastAsia="zh-CN"/>
        </w:rPr>
        <w:t>0</w:t>
      </w:r>
      <w:r>
        <w:rPr>
          <w:rFonts w:hint="eastAsia" w:ascii="楷体" w:hAnsi="楷体" w:eastAsia="楷体" w:cs="楷体"/>
          <w:b w:val="0"/>
          <w:bCs/>
          <w:color w:val="auto"/>
          <w:sz w:val="32"/>
          <w:szCs w:val="32"/>
        </w:rPr>
        <w:t>―1</w:t>
      </w:r>
      <w:r>
        <w:rPr>
          <w:rFonts w:hint="eastAsia" w:ascii="楷体" w:hAnsi="楷体" w:eastAsia="楷体" w:cs="楷体"/>
          <w:b w:val="0"/>
          <w:bCs/>
          <w:color w:val="auto"/>
          <w:sz w:val="32"/>
          <w:szCs w:val="32"/>
          <w:lang w:val="en-US" w:eastAsia="zh-CN"/>
        </w:rPr>
        <w:t>1</w:t>
      </w:r>
      <w:r>
        <w:rPr>
          <w:rFonts w:hint="eastAsia" w:ascii="楷体" w:hAnsi="楷体" w:eastAsia="楷体" w:cs="楷体"/>
          <w:b w:val="0"/>
          <w:bCs/>
          <w:color w:val="auto"/>
          <w:sz w:val="32"/>
          <w:szCs w:val="32"/>
        </w:rPr>
        <w:t>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微软雅黑" w:cs="Times New Roman"/>
          <w:color w:val="1E1E1E"/>
          <w:szCs w:val="20"/>
          <w:lang w:bidi="ar-SA"/>
        </w:rPr>
      </w:pPr>
      <w:r>
        <w:rPr>
          <w:rFonts w:hint="default" w:ascii="Times New Roman" w:hAnsi="Times New Roman" w:eastAsia="仿宋_GB2312" w:cs="Times New Roman"/>
          <w:color w:val="1E1E1E"/>
          <w:sz w:val="32"/>
          <w:szCs w:val="32"/>
          <w:lang w:bidi="ar-SA"/>
        </w:rPr>
        <w:t>组织推荐优秀作品</w:t>
      </w:r>
      <w:r>
        <w:rPr>
          <w:rFonts w:hint="default" w:ascii="Times New Roman" w:hAnsi="Times New Roman" w:eastAsia="仿宋_GB2312" w:cs="Times New Roman"/>
          <w:color w:val="1E1E1E"/>
          <w:sz w:val="32"/>
          <w:szCs w:val="32"/>
          <w:lang w:eastAsia="zh-CN" w:bidi="ar-SA"/>
        </w:rPr>
        <w:t>、</w:t>
      </w:r>
      <w:r>
        <w:rPr>
          <w:rFonts w:hint="default" w:ascii="Times New Roman" w:hAnsi="Times New Roman" w:eastAsia="仿宋_GB2312" w:cs="Times New Roman"/>
          <w:color w:val="auto"/>
          <w:sz w:val="32"/>
          <w:szCs w:val="32"/>
          <w:lang w:eastAsia="zh-CN" w:bidi="ar-SA"/>
        </w:rPr>
        <w:t>优秀团队</w:t>
      </w:r>
      <w:r>
        <w:rPr>
          <w:rFonts w:hint="default" w:ascii="Times New Roman" w:hAnsi="Times New Roman" w:eastAsia="仿宋_GB2312" w:cs="Times New Roman"/>
          <w:color w:val="1E1E1E"/>
          <w:sz w:val="32"/>
          <w:szCs w:val="32"/>
          <w:lang w:bidi="ar-SA"/>
        </w:rPr>
        <w:t>和优秀组织单位；总结推广</w:t>
      </w:r>
      <w:r>
        <w:rPr>
          <w:rFonts w:hint="default" w:ascii="Times New Roman" w:hAnsi="Times New Roman" w:eastAsia="仿宋_GB2312" w:cs="Times New Roman"/>
          <w:color w:val="1E1E1E"/>
          <w:sz w:val="32"/>
          <w:szCs w:val="32"/>
          <w:lang w:eastAsia="zh-CN" w:bidi="ar-SA"/>
        </w:rPr>
        <w:t>、</w:t>
      </w:r>
      <w:r>
        <w:rPr>
          <w:rFonts w:hint="default" w:ascii="Times New Roman" w:hAnsi="Times New Roman" w:eastAsia="仿宋_GB2312" w:cs="Times New Roman"/>
          <w:color w:val="1E1E1E"/>
          <w:sz w:val="32"/>
          <w:szCs w:val="32"/>
          <w:lang w:bidi="ar-SA"/>
        </w:rPr>
        <w:t>集中展示优秀作品，对优秀作品</w:t>
      </w:r>
      <w:r>
        <w:rPr>
          <w:rFonts w:hint="default" w:ascii="Times New Roman" w:hAnsi="Times New Roman" w:eastAsia="仿宋_GB2312" w:cs="Times New Roman"/>
          <w:color w:val="1E1E1E"/>
          <w:sz w:val="32"/>
          <w:szCs w:val="32"/>
          <w:lang w:eastAsia="zh-CN" w:bidi="ar-SA"/>
        </w:rPr>
        <w:t>、</w:t>
      </w:r>
      <w:r>
        <w:rPr>
          <w:rFonts w:hint="default" w:ascii="Times New Roman" w:hAnsi="Times New Roman" w:eastAsia="仿宋_GB2312" w:cs="Times New Roman"/>
          <w:color w:val="auto"/>
          <w:sz w:val="32"/>
          <w:szCs w:val="32"/>
          <w:lang w:eastAsia="zh-CN" w:bidi="ar-SA"/>
        </w:rPr>
        <w:t>优秀团队</w:t>
      </w:r>
      <w:r>
        <w:rPr>
          <w:rFonts w:hint="default" w:ascii="Times New Roman" w:hAnsi="Times New Roman" w:eastAsia="仿宋_GB2312" w:cs="Times New Roman"/>
          <w:color w:val="1E1E1E"/>
          <w:sz w:val="32"/>
          <w:szCs w:val="32"/>
          <w:lang w:bidi="ar-SA"/>
        </w:rPr>
        <w:t>和优秀组织单位进行通报表扬。</w:t>
      </w:r>
    </w:p>
    <w:p>
      <w:pPr>
        <w:pStyle w:val="6"/>
        <w:pageBreakBefore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楷体" w:hAnsi="楷体" w:eastAsia="楷体" w:cs="楷体"/>
          <w:b w:val="0"/>
          <w:bCs/>
          <w:color w:val="auto"/>
          <w:sz w:val="32"/>
          <w:szCs w:val="32"/>
          <w:lang w:eastAsia="zh-CN"/>
        </w:rPr>
      </w:pPr>
      <w:r>
        <w:rPr>
          <w:rFonts w:hint="eastAsia" w:ascii="楷体" w:hAnsi="楷体" w:eastAsia="楷体" w:cs="楷体"/>
          <w:b w:val="0"/>
          <w:bCs/>
          <w:color w:val="auto"/>
          <w:sz w:val="32"/>
          <w:szCs w:val="32"/>
        </w:rPr>
        <w:t>（四）成果展示</w:t>
      </w: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11—12月</w:t>
      </w:r>
      <w:r>
        <w:rPr>
          <w:rFonts w:hint="eastAsia" w:ascii="楷体" w:hAnsi="楷体" w:eastAsia="楷体" w:cs="楷体"/>
          <w:b w:val="0"/>
          <w:bCs/>
          <w:color w:val="auto"/>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1E1E1E"/>
          <w:spacing w:val="-6"/>
          <w:sz w:val="32"/>
          <w:szCs w:val="32"/>
          <w:lang w:val="en-US" w:eastAsia="zh-CN" w:bidi="ar-SA"/>
        </w:rPr>
      </w:pPr>
      <w:r>
        <w:rPr>
          <w:rFonts w:hint="default" w:ascii="Times New Roman" w:hAnsi="Times New Roman" w:eastAsia="仿宋_GB2312" w:cs="Times New Roman"/>
          <w:color w:val="1E1E1E"/>
          <w:sz w:val="32"/>
          <w:szCs w:val="32"/>
          <w:lang w:bidi="ar-SA"/>
        </w:rPr>
        <w:t>所有作品均作公益使用。通过主流媒体、门户网站、主办单位</w:t>
      </w:r>
      <w:r>
        <w:rPr>
          <w:rFonts w:hint="default" w:ascii="Times New Roman" w:hAnsi="Times New Roman" w:eastAsia="仿宋_GB2312" w:cs="Times New Roman"/>
          <w:color w:val="1E1E1E"/>
          <w:spacing w:val="-6"/>
          <w:sz w:val="32"/>
          <w:szCs w:val="32"/>
          <w:lang w:bidi="ar-SA"/>
        </w:rPr>
        <w:t>官网、微信公众号、广东各级地情网、方志馆、村史馆等平台展</w:t>
      </w:r>
      <w:r>
        <w:rPr>
          <w:rFonts w:hint="eastAsia" w:ascii="Times New Roman" w:hAnsi="Times New Roman" w:eastAsia="仿宋_GB2312" w:cs="Times New Roman"/>
          <w:color w:val="1E1E1E"/>
          <w:spacing w:val="-6"/>
          <w:sz w:val="32"/>
          <w:szCs w:val="32"/>
          <w:lang w:bidi="ar-SA"/>
        </w:rPr>
        <w:t>播优秀成果。</w:t>
      </w:r>
      <w:r>
        <w:rPr>
          <w:rFonts w:hint="eastAsia" w:ascii="Times New Roman" w:hAnsi="Times New Roman" w:eastAsia="仿宋_GB2312" w:cs="Times New Roman"/>
          <w:color w:val="1E1E1E"/>
          <w:spacing w:val="-6"/>
          <w:sz w:val="32"/>
          <w:szCs w:val="32"/>
          <w:lang w:eastAsia="zh-CN" w:bidi="ar-SA"/>
        </w:rPr>
        <w:t>举办</w:t>
      </w:r>
      <w:r>
        <w:rPr>
          <w:rFonts w:hint="eastAsia" w:ascii="Times New Roman" w:hAnsi="Times New Roman" w:eastAsia="仿宋_GB2312" w:cs="Times New Roman"/>
          <w:color w:val="1E1E1E"/>
          <w:spacing w:val="-6"/>
          <w:sz w:val="32"/>
          <w:szCs w:val="32"/>
          <w:lang w:val="en-US" w:eastAsia="zh-CN" w:bidi="ar-SA"/>
        </w:rPr>
        <w:t>2023年多彩乡村总结会系列活动总结会。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微软雅黑" w:cs="Times New Roman"/>
          <w:color w:val="1E1E1E"/>
        </w:rPr>
      </w:pPr>
      <w:r>
        <w:rPr>
          <w:rFonts w:hint="default" w:ascii="Times New Roman" w:hAnsi="Times New Roman" w:eastAsia="黑体" w:cs="Times New Roman"/>
          <w:color w:val="1E1E1E"/>
          <w:sz w:val="32"/>
          <w:szCs w:val="32"/>
          <w:lang w:val="en-US" w:eastAsia="zh-CN"/>
        </w:rPr>
        <w:t>七</w:t>
      </w:r>
      <w:r>
        <w:rPr>
          <w:rFonts w:hint="default" w:ascii="Times New Roman" w:hAnsi="Times New Roman" w:eastAsia="黑体" w:cs="Times New Roman"/>
          <w:color w:val="1E1E1E"/>
          <w:sz w:val="32"/>
          <w:szCs w:val="32"/>
        </w:rPr>
        <w:t>、工作要求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b w:val="0"/>
          <w:bCs w:val="0"/>
          <w:kern w:val="2"/>
          <w:sz w:val="32"/>
          <w:szCs w:val="32"/>
          <w:lang w:bidi="ar-SA"/>
        </w:rPr>
      </w:pPr>
      <w:r>
        <w:rPr>
          <w:rFonts w:hint="eastAsia" w:ascii="楷体" w:hAnsi="楷体" w:eastAsia="楷体" w:cs="楷体"/>
          <w:b w:val="0"/>
          <w:bCs w:val="0"/>
          <w:kern w:val="2"/>
          <w:sz w:val="32"/>
          <w:szCs w:val="32"/>
          <w:lang w:bidi="ar-SA"/>
        </w:rPr>
        <w:t>（一）高度重视，加强领导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微软雅黑" w:cs="Times New Roman"/>
          <w:color w:val="1E1E1E"/>
          <w:szCs w:val="20"/>
          <w:lang w:bidi="ar-SA"/>
        </w:rPr>
      </w:pPr>
      <w:r>
        <w:rPr>
          <w:rFonts w:hint="default" w:ascii="Times New Roman" w:hAnsi="Times New Roman" w:eastAsia="仿宋_GB2312" w:cs="Times New Roman"/>
          <w:color w:val="1E1E1E"/>
          <w:sz w:val="32"/>
          <w:szCs w:val="32"/>
          <w:lang w:bidi="ar-SA"/>
        </w:rPr>
        <w:t>各地各单位要把本次活动作为深入贯彻党的</w:t>
      </w:r>
      <w:r>
        <w:rPr>
          <w:rFonts w:hint="eastAsia" w:ascii="Times New Roman" w:hAnsi="Times New Roman" w:eastAsia="仿宋_GB2312" w:cs="Times New Roman"/>
          <w:color w:val="1E1E1E"/>
          <w:sz w:val="32"/>
          <w:szCs w:val="32"/>
          <w:lang w:val="en-US" w:eastAsia="zh-CN" w:bidi="ar-SA"/>
        </w:rPr>
        <w:t>二十大精神</w:t>
      </w:r>
      <w:r>
        <w:rPr>
          <w:rFonts w:hint="eastAsia" w:ascii="Times New Roman" w:hAnsi="Times New Roman" w:cs="Times New Roman"/>
          <w:color w:val="1E1E1E"/>
          <w:sz w:val="32"/>
          <w:szCs w:val="32"/>
          <w:lang w:val="en-US" w:eastAsia="zh-CN" w:bidi="ar-SA"/>
        </w:rPr>
        <w:t>、深入贯彻落实习近平总书记视察广东重要讲话重要指示精神、深入开展学习贯彻习近平新时代中国特色社会主义思想主题教育</w:t>
      </w:r>
      <w:r>
        <w:rPr>
          <w:rFonts w:hint="default" w:ascii="Times New Roman" w:hAnsi="Times New Roman" w:eastAsia="仿宋_GB2312" w:cs="Times New Roman"/>
          <w:color w:val="1E1E1E"/>
          <w:sz w:val="32"/>
          <w:szCs w:val="32"/>
          <w:lang w:val="en-US" w:eastAsia="zh-CN" w:bidi="ar-SA"/>
        </w:rPr>
        <w:t>和</w:t>
      </w:r>
      <w:r>
        <w:rPr>
          <w:rFonts w:hint="eastAsia" w:ascii="Times New Roman" w:hAnsi="Times New Roman" w:cs="Times New Roman"/>
          <w:color w:val="1E1E1E"/>
          <w:sz w:val="32"/>
          <w:szCs w:val="32"/>
          <w:lang w:val="en-US" w:eastAsia="zh-CN" w:bidi="ar-SA"/>
        </w:rPr>
        <w:t>贯彻落实</w:t>
      </w:r>
      <w:r>
        <w:rPr>
          <w:rFonts w:hint="default" w:ascii="Times New Roman" w:hAnsi="Times New Roman" w:eastAsia="仿宋_GB2312" w:cs="Times New Roman"/>
          <w:color w:val="1E1E1E"/>
          <w:sz w:val="32"/>
          <w:szCs w:val="32"/>
          <w:lang w:val="en-US" w:eastAsia="zh-CN" w:bidi="ar-SA"/>
        </w:rPr>
        <w:t>我省</w:t>
      </w:r>
      <w:r>
        <w:rPr>
          <w:rFonts w:hint="eastAsia" w:ascii="Times New Roman" w:hAnsi="Times New Roman" w:eastAsia="仿宋_GB2312" w:cs="Times New Roman"/>
          <w:color w:val="1E1E1E"/>
          <w:sz w:val="32"/>
          <w:szCs w:val="32"/>
          <w:lang w:val="en-US" w:eastAsia="zh-CN" w:bidi="ar-SA"/>
        </w:rPr>
        <w:t>高质量发展</w:t>
      </w:r>
      <w:r>
        <w:rPr>
          <w:rFonts w:hint="default" w:ascii="Times New Roman" w:hAnsi="Times New Roman" w:eastAsia="仿宋_GB2312" w:cs="Times New Roman"/>
          <w:color w:val="1E1E1E"/>
          <w:sz w:val="32"/>
          <w:szCs w:val="32"/>
          <w:lang w:val="en-US" w:eastAsia="zh-CN" w:bidi="ar-SA"/>
        </w:rPr>
        <w:t>大会</w:t>
      </w:r>
      <w:r>
        <w:rPr>
          <w:rFonts w:hint="eastAsia" w:ascii="Times New Roman" w:hAnsi="Times New Roman" w:cs="Times New Roman"/>
          <w:color w:val="1E1E1E"/>
          <w:sz w:val="32"/>
          <w:szCs w:val="32"/>
          <w:lang w:val="en-US" w:eastAsia="zh-CN" w:bidi="ar-SA"/>
        </w:rPr>
        <w:t>精神</w:t>
      </w:r>
      <w:r>
        <w:rPr>
          <w:rFonts w:hint="default" w:ascii="Times New Roman" w:hAnsi="Times New Roman" w:eastAsia="仿宋_GB2312" w:cs="Times New Roman"/>
          <w:color w:val="1E1E1E"/>
          <w:sz w:val="32"/>
          <w:szCs w:val="32"/>
          <w:lang w:eastAsia="zh-CN" w:bidi="ar-SA"/>
        </w:rPr>
        <w:t>的实际行动</w:t>
      </w:r>
      <w:r>
        <w:rPr>
          <w:rFonts w:hint="default" w:ascii="Times New Roman" w:hAnsi="Times New Roman" w:eastAsia="仿宋_GB2312" w:cs="Times New Roman"/>
          <w:color w:val="1E1E1E"/>
          <w:sz w:val="32"/>
          <w:szCs w:val="32"/>
          <w:lang w:bidi="ar-SA"/>
        </w:rPr>
        <w:t>来抓，作为实施乡村振兴战略和新时代爱国主义教育的重要抓手，高度重视，加强领导，明确责任，抓好落实，为活动顺利开展提供有力保障。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b w:val="0"/>
          <w:bCs w:val="0"/>
          <w:kern w:val="2"/>
          <w:sz w:val="32"/>
          <w:szCs w:val="32"/>
          <w:lang w:bidi="ar-SA"/>
        </w:rPr>
      </w:pPr>
      <w:r>
        <w:rPr>
          <w:rFonts w:hint="eastAsia" w:ascii="楷体" w:hAnsi="楷体" w:eastAsia="楷体" w:cs="楷体"/>
          <w:b w:val="0"/>
          <w:bCs w:val="0"/>
          <w:kern w:val="2"/>
          <w:sz w:val="32"/>
          <w:szCs w:val="32"/>
          <w:lang w:bidi="ar-SA"/>
        </w:rPr>
        <w:t>（二）组织到位，形成合力</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1E1E1E"/>
          <w:sz w:val="32"/>
          <w:szCs w:val="32"/>
          <w:lang w:bidi="ar-SA"/>
        </w:rPr>
      </w:pPr>
      <w:r>
        <w:rPr>
          <w:rFonts w:hint="default" w:ascii="Times New Roman" w:hAnsi="Times New Roman" w:eastAsia="仿宋_GB2312" w:cs="Times New Roman"/>
          <w:color w:val="1E1E1E"/>
          <w:sz w:val="32"/>
          <w:szCs w:val="32"/>
          <w:lang w:bidi="ar-SA"/>
        </w:rPr>
        <w:t>各地各单位要加强沟通协调，相互支持配合，发挥各自优势，严密组织</w:t>
      </w:r>
      <w:r>
        <w:rPr>
          <w:rFonts w:hint="default" w:ascii="Times New Roman" w:hAnsi="Times New Roman" w:eastAsia="仿宋_GB2312" w:cs="Times New Roman"/>
          <w:color w:val="1E1E1E"/>
          <w:sz w:val="32"/>
          <w:szCs w:val="32"/>
          <w:lang w:eastAsia="zh-CN" w:bidi="ar-SA"/>
        </w:rPr>
        <w:t>、</w:t>
      </w:r>
      <w:r>
        <w:rPr>
          <w:rFonts w:hint="default" w:ascii="Times New Roman" w:hAnsi="Times New Roman" w:eastAsia="仿宋_GB2312" w:cs="Times New Roman"/>
          <w:color w:val="1E1E1E"/>
          <w:sz w:val="32"/>
          <w:szCs w:val="32"/>
          <w:lang w:bidi="ar-SA"/>
        </w:rPr>
        <w:t>指导和发动学生、教师、</w:t>
      </w:r>
      <w:r>
        <w:rPr>
          <w:rFonts w:hint="default" w:ascii="Times New Roman" w:hAnsi="Times New Roman" w:eastAsia="仿宋_GB2312" w:cs="Times New Roman"/>
          <w:sz w:val="32"/>
          <w:szCs w:val="32"/>
          <w:lang w:val="en-US" w:eastAsia="zh-CN" w:bidi="ar-SA"/>
        </w:rPr>
        <w:t>驻镇帮镇扶村工作人员、</w:t>
      </w:r>
      <w:r>
        <w:rPr>
          <w:rFonts w:hint="default" w:ascii="Times New Roman" w:hAnsi="Times New Roman" w:eastAsia="仿宋_GB2312" w:cs="Times New Roman"/>
          <w:color w:val="1E1E1E"/>
          <w:sz w:val="32"/>
          <w:szCs w:val="32"/>
          <w:lang w:bidi="ar-SA"/>
        </w:rPr>
        <w:t>社会人士广泛参与，确保活动落到实处，取得成效。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b w:val="0"/>
          <w:bCs w:val="0"/>
          <w:kern w:val="2"/>
          <w:sz w:val="32"/>
          <w:szCs w:val="32"/>
          <w:lang w:bidi="ar-SA"/>
        </w:rPr>
      </w:pPr>
      <w:r>
        <w:rPr>
          <w:rFonts w:hint="eastAsia" w:ascii="楷体" w:hAnsi="楷体" w:eastAsia="楷体" w:cs="楷体"/>
          <w:b w:val="0"/>
          <w:bCs w:val="0"/>
          <w:kern w:val="2"/>
          <w:sz w:val="32"/>
          <w:szCs w:val="32"/>
          <w:lang w:bidi="ar-SA"/>
        </w:rPr>
        <w:t>（三）多级联动，共同推进</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color w:val="1E1E1E"/>
          <w:sz w:val="32"/>
          <w:szCs w:val="32"/>
          <w:lang w:bidi="ar-SA"/>
        </w:rPr>
      </w:pPr>
      <w:r>
        <w:rPr>
          <w:rFonts w:hint="default" w:ascii="Times New Roman" w:hAnsi="Times New Roman" w:eastAsia="仿宋_GB2312" w:cs="Times New Roman"/>
          <w:color w:val="1E1E1E"/>
          <w:sz w:val="32"/>
          <w:szCs w:val="32"/>
          <w:lang w:bidi="ar-SA"/>
        </w:rPr>
        <w:t>各级地方志工作机构</w:t>
      </w:r>
      <w:r>
        <w:rPr>
          <w:rFonts w:hint="default" w:ascii="Times New Roman" w:hAnsi="Times New Roman" w:eastAsia="仿宋_GB2312" w:cs="Times New Roman"/>
          <w:color w:val="1E1E1E"/>
          <w:sz w:val="32"/>
          <w:szCs w:val="32"/>
          <w:lang w:eastAsia="zh-CN" w:bidi="ar-SA"/>
        </w:rPr>
        <w:t>要</w:t>
      </w:r>
      <w:r>
        <w:rPr>
          <w:rFonts w:hint="default" w:ascii="Times New Roman" w:hAnsi="Times New Roman" w:eastAsia="仿宋_GB2312" w:cs="Times New Roman"/>
          <w:color w:val="1E1E1E"/>
          <w:sz w:val="32"/>
          <w:szCs w:val="32"/>
          <w:lang w:bidi="ar-SA"/>
        </w:rPr>
        <w:t>牵头宣传推进</w:t>
      </w:r>
      <w:r>
        <w:rPr>
          <w:rFonts w:hint="eastAsia" w:ascii="Times New Roman" w:hAnsi="Times New Roman" w:cs="Times New Roman"/>
          <w:color w:val="1E1E1E"/>
          <w:sz w:val="32"/>
          <w:szCs w:val="32"/>
          <w:lang w:eastAsia="zh-CN" w:bidi="ar-SA"/>
        </w:rPr>
        <w:t>“</w:t>
      </w:r>
      <w:r>
        <w:rPr>
          <w:rFonts w:hint="eastAsia" w:ascii="Times New Roman" w:hAnsi="Times New Roman" w:cs="Times New Roman"/>
          <w:color w:val="1E1E1E"/>
          <w:sz w:val="32"/>
          <w:szCs w:val="32"/>
          <w:lang w:val="en-US" w:eastAsia="zh-CN" w:bidi="ar-SA"/>
        </w:rPr>
        <w:t>讲村史 展村史 传村</w:t>
      </w:r>
      <w:r>
        <w:rPr>
          <w:rFonts w:hint="eastAsia" w:ascii="Times New Roman" w:hAnsi="Times New Roman" w:eastAsia="仿宋_GB2312" w:cs="Times New Roman"/>
          <w:color w:val="1E1E1E"/>
          <w:sz w:val="32"/>
          <w:szCs w:val="32"/>
          <w:lang w:val="en-US" w:eastAsia="zh-CN" w:bidi="ar-SA"/>
        </w:rPr>
        <w:t>史</w:t>
      </w:r>
      <w:r>
        <w:rPr>
          <w:rFonts w:hint="eastAsia" w:ascii="Times New Roman" w:hAnsi="Times New Roman" w:eastAsia="仿宋_GB2312" w:cs="Times New Roman"/>
          <w:color w:val="1E1E1E"/>
          <w:sz w:val="32"/>
          <w:szCs w:val="32"/>
          <w:lang w:eastAsia="zh-CN" w:bidi="ar-SA"/>
        </w:rPr>
        <w:t>”</w:t>
      </w:r>
      <w:r>
        <w:rPr>
          <w:rFonts w:hint="eastAsia" w:ascii="Times New Roman" w:hAnsi="Times New Roman" w:eastAsia="仿宋_GB2312" w:cs="Times New Roman"/>
          <w:color w:val="1E1E1E"/>
          <w:sz w:val="32"/>
          <w:szCs w:val="32"/>
          <w:lang w:bidi="ar-SA"/>
        </w:rPr>
        <w:t>202</w:t>
      </w:r>
      <w:r>
        <w:rPr>
          <w:rFonts w:hint="eastAsia" w:ascii="Times New Roman" w:hAnsi="Times New Roman" w:eastAsia="仿宋_GB2312" w:cs="Times New Roman"/>
          <w:color w:val="1E1E1E"/>
          <w:sz w:val="32"/>
          <w:szCs w:val="32"/>
          <w:lang w:val="en-US" w:eastAsia="zh-CN" w:bidi="ar-SA"/>
        </w:rPr>
        <w:t>3</w:t>
      </w:r>
      <w:r>
        <w:rPr>
          <w:rFonts w:hint="eastAsia" w:ascii="Times New Roman" w:hAnsi="Times New Roman" w:eastAsia="仿宋_GB2312" w:cs="Times New Roman"/>
          <w:color w:val="1E1E1E"/>
          <w:sz w:val="32"/>
          <w:szCs w:val="32"/>
          <w:lang w:eastAsia="zh-CN" w:bidi="ar-SA"/>
        </w:rPr>
        <w:t>年</w:t>
      </w:r>
      <w:r>
        <w:rPr>
          <w:rFonts w:hint="eastAsia" w:ascii="Times New Roman" w:hAnsi="Times New Roman" w:eastAsia="仿宋_GB2312" w:cs="Times New Roman"/>
          <w:color w:val="1E1E1E"/>
          <w:sz w:val="32"/>
          <w:szCs w:val="32"/>
          <w:lang w:val="en-US" w:eastAsia="zh-CN" w:bidi="ar-SA"/>
        </w:rPr>
        <w:t>多彩</w:t>
      </w:r>
      <w:r>
        <w:rPr>
          <w:rFonts w:hint="default" w:ascii="Times New Roman" w:hAnsi="Times New Roman" w:eastAsia="仿宋_GB2312" w:cs="Times New Roman"/>
          <w:color w:val="1E1E1E"/>
          <w:sz w:val="32"/>
          <w:szCs w:val="32"/>
          <w:lang w:val="en-US" w:eastAsia="zh-CN" w:bidi="ar-SA"/>
        </w:rPr>
        <w:t>乡村</w:t>
      </w:r>
      <w:r>
        <w:rPr>
          <w:rFonts w:hint="eastAsia" w:ascii="Times New Roman" w:hAnsi="Times New Roman" w:eastAsia="仿宋_GB2312" w:cs="Times New Roman"/>
          <w:color w:val="1E1E1E"/>
          <w:sz w:val="32"/>
          <w:szCs w:val="32"/>
          <w:lang w:val="en-US" w:eastAsia="zh-CN" w:bidi="ar-SA"/>
        </w:rPr>
        <w:t>系列</w:t>
      </w:r>
      <w:r>
        <w:rPr>
          <w:rFonts w:hint="default" w:ascii="Times New Roman" w:hAnsi="Times New Roman" w:eastAsia="仿宋_GB2312" w:cs="Times New Roman"/>
          <w:color w:val="1E1E1E"/>
          <w:sz w:val="32"/>
          <w:szCs w:val="32"/>
          <w:lang w:eastAsia="zh-CN" w:bidi="ar-SA"/>
        </w:rPr>
        <w:t>实践</w:t>
      </w:r>
      <w:r>
        <w:rPr>
          <w:rFonts w:hint="default" w:ascii="Times New Roman" w:hAnsi="Times New Roman" w:eastAsia="仿宋_GB2312" w:cs="Times New Roman"/>
          <w:color w:val="1E1E1E"/>
          <w:sz w:val="32"/>
          <w:szCs w:val="32"/>
          <w:lang w:bidi="ar-SA"/>
        </w:rPr>
        <w:t>活动，广泛发动社会各界积极参与，营造热烈气氛。</w:t>
      </w:r>
      <w:r>
        <w:rPr>
          <w:rFonts w:hint="default" w:ascii="Times New Roman" w:hAnsi="Times New Roman" w:eastAsia="仿宋_GB2312" w:cs="Times New Roman"/>
          <w:color w:val="auto"/>
          <w:sz w:val="32"/>
          <w:szCs w:val="32"/>
          <w:lang w:bidi="ar-SA"/>
        </w:rPr>
        <w:t>有条件的地区，</w:t>
      </w:r>
      <w:r>
        <w:rPr>
          <w:rFonts w:hint="default" w:ascii="Times New Roman" w:hAnsi="Times New Roman" w:eastAsia="仿宋_GB2312" w:cs="Times New Roman"/>
          <w:color w:val="1E1E1E"/>
          <w:sz w:val="32"/>
          <w:szCs w:val="32"/>
          <w:lang w:bidi="ar-SA"/>
        </w:rPr>
        <w:t>要</w:t>
      </w:r>
      <w:r>
        <w:rPr>
          <w:rFonts w:hint="default" w:ascii="Times New Roman" w:hAnsi="Times New Roman" w:eastAsia="仿宋_GB2312" w:cs="Times New Roman"/>
          <w:color w:val="auto"/>
          <w:sz w:val="32"/>
          <w:szCs w:val="32"/>
          <w:lang w:bidi="ar-SA"/>
        </w:rPr>
        <w:t>结合本地实际</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同步开展有区域特色活动</w:t>
      </w:r>
      <w:r>
        <w:rPr>
          <w:rFonts w:hint="default" w:ascii="Times New Roman" w:hAnsi="Times New Roman" w:eastAsia="仿宋_GB2312" w:cs="Times New Roman"/>
          <w:color w:val="1E1E1E"/>
          <w:sz w:val="32"/>
          <w:szCs w:val="32"/>
          <w:lang w:bidi="ar-SA"/>
        </w:rPr>
        <w:t>，</w:t>
      </w:r>
      <w:r>
        <w:rPr>
          <w:rFonts w:hint="default" w:ascii="Times New Roman" w:hAnsi="Times New Roman" w:eastAsia="仿宋_GB2312" w:cs="Times New Roman"/>
          <w:b w:val="0"/>
          <w:bCs w:val="0"/>
          <w:color w:val="auto"/>
          <w:kern w:val="2"/>
          <w:sz w:val="32"/>
          <w:szCs w:val="32"/>
          <w:lang w:val="en-US" w:eastAsia="zh-CN" w:bidi="ar-SA"/>
        </w:rPr>
        <w:t>自下而上</w:t>
      </w:r>
      <w:r>
        <w:rPr>
          <w:rFonts w:hint="default" w:ascii="Times New Roman" w:hAnsi="Times New Roman" w:eastAsia="仿宋_GB2312" w:cs="Times New Roman"/>
          <w:color w:val="1E1E1E"/>
          <w:sz w:val="32"/>
          <w:szCs w:val="32"/>
          <w:lang w:bidi="ar-SA"/>
        </w:rPr>
        <w:t>先行组织推荐优秀作品。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b w:val="0"/>
          <w:bCs w:val="0"/>
          <w:kern w:val="2"/>
          <w:sz w:val="32"/>
          <w:szCs w:val="32"/>
          <w:lang w:bidi="ar-SA"/>
        </w:rPr>
      </w:pPr>
      <w:r>
        <w:rPr>
          <w:rFonts w:hint="eastAsia" w:ascii="楷体" w:hAnsi="楷体" w:eastAsia="楷体" w:cs="楷体"/>
          <w:b w:val="0"/>
          <w:bCs w:val="0"/>
          <w:kern w:val="2"/>
          <w:sz w:val="32"/>
          <w:szCs w:val="32"/>
          <w:lang w:bidi="ar-SA"/>
        </w:rPr>
        <w:t>（四）加强宣传，扩大影响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微软雅黑" w:cs="Times New Roman"/>
          <w:color w:val="1E1E1E"/>
        </w:rPr>
      </w:pPr>
      <w:r>
        <w:rPr>
          <w:rFonts w:hint="default" w:ascii="Times New Roman" w:hAnsi="Times New Roman" w:eastAsia="仿宋_GB2312" w:cs="Times New Roman"/>
          <w:color w:val="1E1E1E"/>
          <w:sz w:val="32"/>
          <w:szCs w:val="32"/>
          <w:lang w:bidi="ar-SA"/>
        </w:rPr>
        <w:t>各地各单位要注重社会实践成果的总结和分享传播</w:t>
      </w:r>
      <w:r>
        <w:rPr>
          <w:rFonts w:hint="default" w:ascii="Times New Roman" w:hAnsi="Times New Roman" w:eastAsia="仿宋_GB2312" w:cs="Times New Roman"/>
          <w:color w:val="1E1E1E"/>
          <w:sz w:val="32"/>
          <w:szCs w:val="32"/>
          <w:lang w:eastAsia="zh-CN" w:bidi="ar-SA"/>
        </w:rPr>
        <w:t>，</w:t>
      </w:r>
      <w:r>
        <w:rPr>
          <w:rFonts w:hint="default" w:ascii="Times New Roman" w:hAnsi="Times New Roman" w:eastAsia="仿宋_GB2312" w:cs="Times New Roman"/>
          <w:color w:val="1E1E1E"/>
          <w:sz w:val="32"/>
          <w:szCs w:val="32"/>
          <w:lang w:bidi="ar-SA"/>
        </w:rPr>
        <w:t>充分利用广播、电视、报刊、网络等新闻媒体</w:t>
      </w:r>
      <w:r>
        <w:rPr>
          <w:rFonts w:hint="default" w:ascii="Times New Roman" w:hAnsi="Times New Roman" w:eastAsia="仿宋_GB2312" w:cs="Times New Roman"/>
          <w:color w:val="1E1E1E"/>
          <w:sz w:val="32"/>
          <w:szCs w:val="32"/>
          <w:lang w:val="en-US" w:eastAsia="zh-CN" w:bidi="ar-SA"/>
        </w:rPr>
        <w:t>和</w:t>
      </w:r>
      <w:r>
        <w:rPr>
          <w:rFonts w:hint="default" w:ascii="Times New Roman" w:hAnsi="Times New Roman" w:eastAsia="仿宋_GB2312" w:cs="Times New Roman"/>
          <w:color w:val="1E1E1E"/>
          <w:sz w:val="32"/>
          <w:szCs w:val="32"/>
          <w:lang w:bidi="ar-SA"/>
        </w:rPr>
        <w:t>校园媒体开展多种形式的宣传活动，增强在校师生和社会各界参与的积极性、主动性，扩大社会影响</w:t>
      </w:r>
      <w:r>
        <w:rPr>
          <w:rFonts w:hint="default" w:ascii="Times New Roman" w:hAnsi="Times New Roman" w:eastAsia="仿宋_GB2312" w:cs="Times New Roman"/>
          <w:color w:val="1E1E1E"/>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黑体" w:cs="Times New Roman"/>
          <w:color w:val="1E1E1E"/>
          <w:spacing w:val="-6"/>
          <w:sz w:val="32"/>
          <w:szCs w:val="32"/>
        </w:rPr>
      </w:pPr>
      <w:r>
        <w:rPr>
          <w:rFonts w:hint="default" w:ascii="Times New Roman" w:hAnsi="Times New Roman" w:eastAsia="黑体" w:cs="Times New Roman"/>
          <w:color w:val="1E1E1E"/>
          <w:spacing w:val="-6"/>
          <w:sz w:val="32"/>
          <w:szCs w:val="32"/>
          <w:lang w:val="en-US" w:eastAsia="zh-CN" w:bidi="ar-SA"/>
        </w:rPr>
        <w:t>八</w:t>
      </w:r>
      <w:r>
        <w:rPr>
          <w:rFonts w:hint="default" w:ascii="Times New Roman" w:hAnsi="Times New Roman" w:eastAsia="黑体" w:cs="Times New Roman"/>
          <w:color w:val="1E1E1E"/>
          <w:spacing w:val="-6"/>
          <w:sz w:val="32"/>
          <w:szCs w:val="32"/>
        </w:rPr>
        <w:t>、其他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方正楷体_GBK" w:hAnsi="方正楷体_GBK" w:eastAsia="方正楷体_GBK" w:cs="方正楷体_GBK"/>
          <w:b w:val="0"/>
          <w:bCs w:val="0"/>
          <w:color w:val="1E1E1E"/>
          <w:spacing w:val="-6"/>
          <w:sz w:val="32"/>
          <w:szCs w:val="32"/>
          <w:lang w:val="en-US" w:eastAsia="zh-CN" w:bidi="ar-SA"/>
        </w:rPr>
      </w:pPr>
      <w:r>
        <w:rPr>
          <w:rFonts w:hint="eastAsia" w:ascii="楷体" w:hAnsi="楷体" w:eastAsia="楷体" w:cs="楷体"/>
          <w:b w:val="0"/>
          <w:bCs w:val="0"/>
          <w:color w:val="1E1E1E"/>
          <w:spacing w:val="-6"/>
          <w:sz w:val="32"/>
          <w:szCs w:val="32"/>
          <w:lang w:eastAsia="zh-CN" w:bidi="ar-SA"/>
        </w:rPr>
        <w:t>（</w:t>
      </w:r>
      <w:r>
        <w:rPr>
          <w:rFonts w:hint="eastAsia" w:ascii="楷体" w:hAnsi="楷体" w:eastAsia="楷体" w:cs="楷体"/>
          <w:b w:val="0"/>
          <w:bCs w:val="0"/>
          <w:color w:val="1E1E1E"/>
          <w:spacing w:val="-6"/>
          <w:sz w:val="32"/>
          <w:szCs w:val="32"/>
          <w:lang w:val="en-US" w:eastAsia="zh-CN" w:bidi="ar-SA"/>
        </w:rPr>
        <w:t>一</w:t>
      </w:r>
      <w:r>
        <w:rPr>
          <w:rFonts w:hint="eastAsia" w:ascii="楷体" w:hAnsi="楷体" w:eastAsia="楷体" w:cs="楷体"/>
          <w:b w:val="0"/>
          <w:bCs w:val="0"/>
          <w:color w:val="1E1E1E"/>
          <w:spacing w:val="-6"/>
          <w:sz w:val="32"/>
          <w:szCs w:val="32"/>
          <w:lang w:eastAsia="zh-CN" w:bidi="ar-SA"/>
        </w:rPr>
        <w:t>）</w:t>
      </w:r>
      <w:r>
        <w:rPr>
          <w:rFonts w:hint="eastAsia" w:ascii="楷体" w:hAnsi="楷体" w:eastAsia="楷体" w:cs="楷体"/>
          <w:b w:val="0"/>
          <w:bCs w:val="0"/>
          <w:color w:val="1E1E1E"/>
          <w:spacing w:val="-6"/>
          <w:sz w:val="32"/>
          <w:szCs w:val="32"/>
          <w:lang w:bidi="ar-SA"/>
        </w:rPr>
        <w:t>咨询</w:t>
      </w:r>
      <w:r>
        <w:rPr>
          <w:rFonts w:hint="eastAsia" w:ascii="楷体" w:hAnsi="楷体" w:eastAsia="楷体" w:cs="楷体"/>
          <w:b w:val="0"/>
          <w:bCs w:val="0"/>
          <w:color w:val="1E1E1E"/>
          <w:spacing w:val="-6"/>
          <w:sz w:val="32"/>
          <w:szCs w:val="32"/>
          <w:lang w:val="en-US" w:eastAsia="zh-CN" w:bidi="ar-SA"/>
        </w:rPr>
        <w:t>方式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Times New Roman" w:hAnsi="Times New Roman" w:eastAsia="仿宋_GB2312" w:cs="Times New Roman"/>
          <w:color w:val="1E1E1E"/>
          <w:sz w:val="32"/>
          <w:szCs w:val="32"/>
          <w:lang w:val="en-US" w:eastAsia="zh-CN" w:bidi="ar-SA"/>
        </w:rPr>
      </w:pPr>
      <w:r>
        <w:rPr>
          <w:rFonts w:hint="eastAsia" w:ascii="Times New Roman" w:hAnsi="Times New Roman" w:eastAsia="仿宋_GB2312" w:cs="Times New Roman"/>
          <w:color w:val="1E1E1E"/>
          <w:sz w:val="32"/>
          <w:szCs w:val="32"/>
          <w:lang w:val="en-US" w:eastAsia="zh-CN" w:bidi="ar-SA"/>
        </w:rPr>
        <w:t>020—83134506</w:t>
      </w:r>
      <w:r>
        <w:rPr>
          <w:rFonts w:hint="eastAsia" w:ascii="Times New Roman" w:hAnsi="Times New Roman" w:eastAsia="仿宋_GB2312" w:cs="Times New Roman"/>
          <w:color w:val="1E1E1E"/>
          <w:sz w:val="32"/>
          <w:szCs w:val="32"/>
          <w:lang w:eastAsia="zh-CN" w:bidi="ar-SA"/>
        </w:rPr>
        <w:t>、</w:t>
      </w:r>
      <w:r>
        <w:rPr>
          <w:rFonts w:hint="eastAsia" w:ascii="Times New Roman" w:hAnsi="Times New Roman" w:eastAsia="仿宋_GB2312" w:cs="Times New Roman"/>
          <w:color w:val="1E1E1E"/>
          <w:sz w:val="32"/>
          <w:szCs w:val="32"/>
          <w:lang w:val="en-US" w:eastAsia="zh-CN" w:bidi="ar-SA"/>
        </w:rPr>
        <w:t>020—83132897、15920583554（微信同号）</w:t>
      </w:r>
      <w:r>
        <w:rPr>
          <w:rFonts w:hint="eastAsia" w:ascii="Times New Roman" w:hAnsi="Times New Roman" w:eastAsia="仿宋_GB2312" w:cs="Times New Roman"/>
          <w:color w:val="1E1E1E"/>
          <w:sz w:val="32"/>
          <w:szCs w:val="32"/>
          <w:lang w:eastAsia="zh-CN" w:bidi="ar-SA"/>
        </w:rPr>
        <w:t>；“</w:t>
      </w:r>
      <w:r>
        <w:rPr>
          <w:rFonts w:hint="eastAsia" w:ascii="Times New Roman" w:hAnsi="Times New Roman" w:eastAsia="仿宋_GB2312" w:cs="Times New Roman"/>
          <w:color w:val="1E1E1E"/>
          <w:sz w:val="32"/>
          <w:szCs w:val="32"/>
          <w:lang w:val="en-US" w:eastAsia="zh-CN" w:bidi="ar-SA"/>
        </w:rPr>
        <w:t>讲村史 展村史 传村史</w:t>
      </w:r>
      <w:r>
        <w:rPr>
          <w:rFonts w:hint="eastAsia" w:ascii="Times New Roman" w:hAnsi="Times New Roman" w:eastAsia="仿宋_GB2312" w:cs="Times New Roman"/>
          <w:color w:val="1E1E1E"/>
          <w:sz w:val="32"/>
          <w:szCs w:val="32"/>
          <w:lang w:eastAsia="zh-CN" w:bidi="ar-SA"/>
        </w:rPr>
        <w:t>”</w:t>
      </w:r>
      <w:r>
        <w:rPr>
          <w:rFonts w:hint="eastAsia" w:ascii="Times New Roman" w:hAnsi="Times New Roman" w:eastAsia="仿宋_GB2312" w:cs="Times New Roman"/>
          <w:color w:val="1E1E1E"/>
          <w:sz w:val="32"/>
          <w:szCs w:val="32"/>
          <w:lang w:bidi="ar-SA"/>
        </w:rPr>
        <w:t>202</w:t>
      </w:r>
      <w:r>
        <w:rPr>
          <w:rFonts w:hint="eastAsia" w:ascii="Times New Roman" w:hAnsi="Times New Roman" w:eastAsia="仿宋_GB2312" w:cs="Times New Roman"/>
          <w:color w:val="1E1E1E"/>
          <w:sz w:val="32"/>
          <w:szCs w:val="32"/>
          <w:lang w:val="en-US" w:eastAsia="zh-CN" w:bidi="ar-SA"/>
        </w:rPr>
        <w:t>3</w:t>
      </w:r>
      <w:r>
        <w:rPr>
          <w:rFonts w:hint="eastAsia" w:ascii="Times New Roman" w:hAnsi="Times New Roman" w:eastAsia="仿宋_GB2312" w:cs="Times New Roman"/>
          <w:color w:val="1E1E1E"/>
          <w:sz w:val="32"/>
          <w:szCs w:val="32"/>
          <w:lang w:bidi="ar-SA"/>
        </w:rPr>
        <w:t>年多彩乡村</w:t>
      </w:r>
      <w:r>
        <w:rPr>
          <w:rFonts w:hint="eastAsia" w:ascii="Times New Roman" w:hAnsi="Times New Roman" w:eastAsia="仿宋_GB2312" w:cs="Times New Roman"/>
          <w:color w:val="1E1E1E"/>
          <w:sz w:val="32"/>
          <w:szCs w:val="32"/>
          <w:lang w:val="en-US" w:eastAsia="zh-CN" w:bidi="ar-SA"/>
        </w:rPr>
        <w:t>系列实践</w:t>
      </w:r>
      <w:r>
        <w:rPr>
          <w:rFonts w:hint="eastAsia" w:ascii="Times New Roman" w:hAnsi="Times New Roman" w:eastAsia="仿宋_GB2312" w:cs="Times New Roman"/>
          <w:color w:val="1E1E1E"/>
          <w:sz w:val="32"/>
          <w:szCs w:val="32"/>
          <w:lang w:eastAsia="zh-CN" w:bidi="ar-SA"/>
        </w:rPr>
        <w:t>活动答疑</w:t>
      </w:r>
      <w:r>
        <w:rPr>
          <w:rFonts w:hint="eastAsia" w:ascii="Times New Roman" w:hAnsi="Times New Roman" w:eastAsia="仿宋_GB2312" w:cs="Times New Roman"/>
          <w:color w:val="1E1E1E"/>
          <w:sz w:val="32"/>
          <w:szCs w:val="32"/>
          <w:lang w:val="en-US" w:eastAsia="zh-CN" w:bidi="ar-SA"/>
        </w:rPr>
        <w:t>QQ群：632348958。</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b w:val="0"/>
          <w:bCs w:val="0"/>
          <w:color w:val="1E1E1E"/>
          <w:spacing w:val="-6"/>
          <w:sz w:val="32"/>
          <w:szCs w:val="32"/>
          <w:lang w:eastAsia="zh-CN" w:bidi="ar-SA"/>
        </w:rPr>
      </w:pPr>
      <w:r>
        <w:rPr>
          <w:rFonts w:hint="eastAsia" w:ascii="楷体" w:hAnsi="楷体" w:eastAsia="楷体" w:cs="楷体"/>
          <w:b w:val="0"/>
          <w:bCs w:val="0"/>
          <w:color w:val="1E1E1E"/>
          <w:spacing w:val="-6"/>
          <w:sz w:val="32"/>
          <w:szCs w:val="32"/>
          <w:lang w:eastAsia="zh-CN" w:bidi="ar-SA"/>
        </w:rPr>
        <w:t>（</w:t>
      </w:r>
      <w:r>
        <w:rPr>
          <w:rFonts w:hint="eastAsia" w:ascii="楷体" w:hAnsi="楷体" w:eastAsia="楷体" w:cs="楷体"/>
          <w:b w:val="0"/>
          <w:bCs w:val="0"/>
          <w:color w:val="1E1E1E"/>
          <w:spacing w:val="-6"/>
          <w:sz w:val="32"/>
          <w:szCs w:val="32"/>
          <w:lang w:val="en-US" w:eastAsia="zh-CN" w:bidi="ar-SA"/>
        </w:rPr>
        <w:t>二</w:t>
      </w:r>
      <w:r>
        <w:rPr>
          <w:rFonts w:hint="eastAsia" w:ascii="楷体" w:hAnsi="楷体" w:eastAsia="楷体" w:cs="楷体"/>
          <w:b w:val="0"/>
          <w:bCs w:val="0"/>
          <w:color w:val="1E1E1E"/>
          <w:spacing w:val="-6"/>
          <w:sz w:val="32"/>
          <w:szCs w:val="32"/>
          <w:lang w:eastAsia="zh-CN" w:bidi="ar-SA"/>
        </w:rPr>
        <w:t>）活动动态投稿</w:t>
      </w:r>
    </w:p>
    <w:p>
      <w:r>
        <w:rPr>
          <w:rFonts w:hint="default" w:ascii="Times New Roman" w:hAnsi="Times New Roman" w:eastAsia="仿宋_GB2312" w:cs="Times New Roman"/>
          <w:sz w:val="32"/>
          <w:szCs w:val="40"/>
          <w:lang w:val="en-US" w:eastAsia="zh-CN" w:bidi="ar-SA"/>
        </w:rPr>
        <w:t>在活动推进过程中，</w:t>
      </w:r>
      <w:r>
        <w:rPr>
          <w:rFonts w:hint="default" w:ascii="Times New Roman" w:hAnsi="Times New Roman" w:eastAsia="仿宋_GB2312" w:cs="Times New Roman"/>
          <w:color w:val="1E1E1E"/>
          <w:sz w:val="32"/>
          <w:szCs w:val="32"/>
          <w:lang w:bidi="ar-SA"/>
        </w:rPr>
        <w:t>加强对</w:t>
      </w:r>
      <w:r>
        <w:rPr>
          <w:rFonts w:hint="eastAsia" w:ascii="Times New Roman" w:hAnsi="Times New Roman" w:eastAsia="仿宋_GB2312" w:cs="Times New Roman"/>
          <w:color w:val="1E1E1E"/>
          <w:sz w:val="32"/>
          <w:szCs w:val="32"/>
          <w:lang w:val="en-US" w:eastAsia="zh-CN" w:bidi="ar-SA"/>
        </w:rPr>
        <w:t>组织单位和重点</w:t>
      </w:r>
      <w:r>
        <w:rPr>
          <w:rFonts w:hint="default" w:ascii="Times New Roman" w:hAnsi="Times New Roman" w:eastAsia="仿宋_GB2312" w:cs="Times New Roman"/>
          <w:color w:val="1E1E1E"/>
          <w:sz w:val="32"/>
          <w:szCs w:val="32"/>
          <w:lang w:bidi="ar-SA"/>
        </w:rPr>
        <w:t>团队典型事迹的宣传报道</w:t>
      </w:r>
      <w:r>
        <w:rPr>
          <w:rFonts w:hint="eastAsia" w:ascii="Times New Roman" w:hAnsi="Times New Roman" w:eastAsia="仿宋_GB2312" w:cs="Times New Roman"/>
          <w:color w:val="1E1E1E"/>
          <w:sz w:val="32"/>
          <w:szCs w:val="32"/>
          <w:lang w:val="en-US" w:eastAsia="zh-CN" w:bidi="ar-SA"/>
        </w:rPr>
        <w:t>和风采展示</w:t>
      </w:r>
      <w:r>
        <w:rPr>
          <w:rFonts w:hint="eastAsia" w:ascii="Times New Roman" w:hAnsi="Times New Roman" w:eastAsia="仿宋_GB2312" w:cs="Times New Roman"/>
          <w:sz w:val="32"/>
          <w:szCs w:val="40"/>
          <w:lang w:val="en-US" w:eastAsia="zh-CN" w:bidi="ar-SA"/>
        </w:rPr>
        <w:t>，有关宣传</w:t>
      </w:r>
      <w:r>
        <w:rPr>
          <w:rFonts w:hint="default" w:ascii="Times New Roman" w:hAnsi="Times New Roman" w:eastAsia="仿宋_GB2312" w:cs="Times New Roman"/>
          <w:sz w:val="32"/>
          <w:szCs w:val="40"/>
          <w:lang w:val="en-US" w:eastAsia="zh-CN" w:bidi="ar-SA"/>
        </w:rPr>
        <w:t>资料（含新媒体推送材料、制作人单位</w:t>
      </w:r>
      <w:r>
        <w:rPr>
          <w:rFonts w:hint="eastAsia" w:ascii="Times New Roman" w:hAnsi="Times New Roman" w:eastAsia="仿宋_GB2312" w:cs="Times New Roman"/>
          <w:sz w:val="32"/>
          <w:szCs w:val="40"/>
          <w:lang w:val="en-US" w:eastAsia="zh-CN" w:bidi="ar-SA"/>
        </w:rPr>
        <w:t>或</w:t>
      </w:r>
      <w:r>
        <w:rPr>
          <w:rFonts w:hint="default" w:ascii="Times New Roman" w:hAnsi="Times New Roman" w:eastAsia="仿宋_GB2312" w:cs="Times New Roman"/>
          <w:sz w:val="32"/>
          <w:szCs w:val="40"/>
          <w:lang w:val="en-US" w:eastAsia="zh-CN" w:bidi="ar-SA"/>
        </w:rPr>
        <w:t>团队名称、联系方式、原始图片素材等内容）</w:t>
      </w:r>
      <w:r>
        <w:rPr>
          <w:rFonts w:hint="eastAsia" w:ascii="Times New Roman" w:hAnsi="Times New Roman" w:eastAsia="仿宋_GB2312" w:cs="Times New Roman"/>
          <w:sz w:val="32"/>
          <w:szCs w:val="40"/>
          <w:lang w:val="en-US" w:eastAsia="zh-CN" w:bidi="ar-SA"/>
        </w:rPr>
        <w:t>请</w:t>
      </w:r>
      <w:r>
        <w:rPr>
          <w:rFonts w:hint="default" w:ascii="Times New Roman" w:hAnsi="Times New Roman" w:eastAsia="仿宋_GB2312" w:cs="Times New Roman"/>
          <w:sz w:val="32"/>
          <w:szCs w:val="40"/>
          <w:lang w:val="en-US" w:eastAsia="zh-CN" w:bidi="ar-SA"/>
        </w:rPr>
        <w:t>投</w:t>
      </w:r>
      <w:r>
        <w:rPr>
          <w:rFonts w:hint="default" w:ascii="Times New Roman" w:hAnsi="Times New Roman" w:eastAsia="仿宋_GB2312" w:cs="Times New Roman"/>
          <w:color w:val="000000"/>
          <w:sz w:val="32"/>
          <w:szCs w:val="40"/>
          <w:lang w:val="en-US" w:eastAsia="zh-CN" w:bidi="ar-SA"/>
        </w:rPr>
        <w:t>稿至</w:t>
      </w:r>
      <w:r>
        <w:rPr>
          <w:rFonts w:hint="eastAsia" w:ascii="Times New Roman" w:hAnsi="Times New Roman" w:eastAsia="仿宋_GB2312" w:cs="Times New Roman"/>
          <w:sz w:val="32"/>
          <w:szCs w:val="40"/>
          <w:lang w:val="en-US" w:eastAsia="zh-CN" w:bidi="ar-SA"/>
        </w:rPr>
        <w:t>邮箱：815422802@qq.com，联系方式：15920583554（微信同号）。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E93994-7D9E-4FC7-B11B-C9C9337D6D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8A7574-9D3E-4A3B-9EE8-76A64BF800A6}"/>
  </w:font>
  <w:font w:name="仿宋_GB2312">
    <w:panose1 w:val="02010609030101010101"/>
    <w:charset w:val="86"/>
    <w:family w:val="modern"/>
    <w:pitch w:val="default"/>
    <w:sig w:usb0="00000001" w:usb1="080E0000" w:usb2="00000000" w:usb3="00000000" w:csb0="00040000" w:csb1="00000000"/>
    <w:embedRegular r:id="rId3" w:fontKey="{C1997BCD-A1B9-4D5C-BE27-34E9D9E99375}"/>
  </w:font>
  <w:font w:name="方正小标宋简体">
    <w:panose1 w:val="02000000000000000000"/>
    <w:charset w:val="86"/>
    <w:family w:val="auto"/>
    <w:pitch w:val="default"/>
    <w:sig w:usb0="00000001" w:usb1="08000000" w:usb2="00000000" w:usb3="00000000" w:csb0="00040000" w:csb1="00000000"/>
    <w:embedRegular r:id="rId4" w:fontKey="{73E5AEA9-AB30-45EE-A25C-46AE98027456}"/>
  </w:font>
  <w:font w:name="楷体">
    <w:panose1 w:val="02010609060101010101"/>
    <w:charset w:val="86"/>
    <w:family w:val="auto"/>
    <w:pitch w:val="default"/>
    <w:sig w:usb0="800002BF" w:usb1="38CF7CFA" w:usb2="00000016" w:usb3="00000000" w:csb0="00040001" w:csb1="00000000"/>
    <w:embedRegular r:id="rId5" w:fontKey="{613A1FFB-FB49-4337-AD11-DB990238FD40}"/>
  </w:font>
  <w:font w:name="仿宋">
    <w:panose1 w:val="02010609060101010101"/>
    <w:charset w:val="86"/>
    <w:family w:val="modern"/>
    <w:pitch w:val="default"/>
    <w:sig w:usb0="800002BF" w:usb1="38CF7CFA" w:usb2="00000016" w:usb3="00000000" w:csb0="00040001" w:csb1="00000000"/>
    <w:embedRegular r:id="rId6" w:fontKey="{1E127F35-CA16-45EB-8928-BD2F7084CD2E}"/>
  </w:font>
  <w:font w:name="方正楷体_GBK">
    <w:altName w:val="微软雅黑"/>
    <w:panose1 w:val="02000000000000000000"/>
    <w:charset w:val="86"/>
    <w:family w:val="auto"/>
    <w:pitch w:val="default"/>
    <w:sig w:usb0="00000000" w:usb1="00000000" w:usb2="00000000" w:usb3="00000000" w:csb0="00040000" w:csb1="00000000"/>
    <w:embedRegular r:id="rId7" w:fontKey="{ADE3C7BE-77D9-41A0-B686-1CD6F331BC64}"/>
  </w:font>
  <w:font w:name="楷体_GB2312">
    <w:panose1 w:val="02010609030101010101"/>
    <w:charset w:val="86"/>
    <w:family w:val="auto"/>
    <w:pitch w:val="default"/>
    <w:sig w:usb0="00000001" w:usb1="080E0000" w:usb2="00000000" w:usb3="00000000" w:csb0="00040000" w:csb1="00000000"/>
    <w:embedRegular r:id="rId8" w:fontKey="{B72587ED-4C1B-44FF-84F0-6DDC3CE47148}"/>
  </w:font>
  <w:font w:name="方正仿宋_GBK">
    <w:altName w:val="微软雅黑"/>
    <w:panose1 w:val="02000000000000000000"/>
    <w:charset w:val="86"/>
    <w:family w:val="auto"/>
    <w:pitch w:val="default"/>
    <w:sig w:usb0="00000000" w:usb1="00000000" w:usb2="00000000" w:usb3="00000000" w:csb0="00040000" w:csb1="00000000"/>
    <w:embedRegular r:id="rId9" w:fontKey="{2D435EF5-CB03-45C2-A6A3-C8E39009ADED}"/>
  </w:font>
  <w:font w:name="微软雅黑">
    <w:panose1 w:val="020B0503020204020204"/>
    <w:charset w:val="86"/>
    <w:family w:val="auto"/>
    <w:pitch w:val="default"/>
    <w:sig w:usb0="80000287" w:usb1="2ACF3C50" w:usb2="00000016" w:usb3="00000000" w:csb0="0004001F" w:csb1="00000000"/>
    <w:embedRegular r:id="rId10" w:fontKey="{BE70C11B-D066-401C-B8C6-8BE5D56F48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NmMxMTlkOTYyYTk2NDU1MGE1NGUyZDJjMzAxOWUifQ=="/>
  </w:docVars>
  <w:rsids>
    <w:rsidRoot w:val="7E19791F"/>
    <w:rsid w:val="7E19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2023-06-07T01:08:00Z</dcterms:created>
  <dc:creator>Aily Bunny</dc:creator>
  <cp:lastModifiedBy>Aily Bunny</cp:lastModifiedBy>
  <dcterms:modified xsi:type="dcterms:W3CDTF">2023-06-07T01:10:18Z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9B94029074D348319AE15D5178070F89_11</vt:lpwstr>
  </property>
</Properties>
</file>