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微软雅黑" w:hAnsi="微软雅黑" w:eastAsia="微软雅黑" w:cs="微软雅黑"/>
          <w:i w:val="0"/>
          <w:caps w:val="0"/>
          <w:color w:val="1E1E1E"/>
          <w:spacing w:val="0"/>
          <w:sz w:val="24"/>
          <w:szCs w:val="24"/>
          <w:highlight w:val="none"/>
          <w:shd w:val="clear" w:color="auto"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微软雅黑" w:hAnsi="微软雅黑" w:eastAsia="微软雅黑" w:cs="微软雅黑"/>
          <w:i w:val="0"/>
          <w:caps w:val="0"/>
          <w:color w:val="1E1E1E"/>
          <w:spacing w:val="0"/>
          <w:sz w:val="24"/>
          <w:szCs w:val="24"/>
          <w:highlight w:val="none"/>
          <w:shd w:val="clear" w:color="auto" w:fill="FFFFFF"/>
        </w:rPr>
        <w:t>　　</w:t>
      </w:r>
      <w:bookmarkStart w:id="0" w:name="_GoBack"/>
      <w:r>
        <w:rPr>
          <w:rFonts w:hint="eastAsia" w:ascii="微软雅黑" w:hAnsi="微软雅黑" w:eastAsia="微软雅黑" w:cs="微软雅黑"/>
          <w:i w:val="0"/>
          <w:caps w:val="0"/>
          <w:color w:val="1E1E1E"/>
          <w:spacing w:val="0"/>
          <w:sz w:val="24"/>
          <w:szCs w:val="24"/>
          <w:highlight w:val="none"/>
          <w:shd w:val="clear" w:color="auto" w:fill="FFFFFF"/>
        </w:rPr>
        <w:t>《儿童彩绘系列（第一辑）》出版服务采购需求</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firstLineChars="200"/>
        <w:jc w:val="both"/>
        <w:rPr>
          <w:rFonts w:hint="eastAsia" w:ascii="黑体" w:hAnsi="黑体" w:eastAsia="黑体" w:cs="黑体"/>
          <w:sz w:val="28"/>
          <w:szCs w:val="28"/>
        </w:rPr>
      </w:pPr>
      <w:r>
        <w:rPr>
          <w:rFonts w:hint="eastAsia" w:ascii="微软雅黑" w:hAnsi="微软雅黑" w:eastAsia="微软雅黑" w:cs="微软雅黑"/>
          <w:i w:val="0"/>
          <w:caps w:val="0"/>
          <w:color w:val="1E1E1E"/>
          <w:spacing w:val="0"/>
          <w:sz w:val="24"/>
          <w:szCs w:val="24"/>
          <w:shd w:val="clear" w:color="auto" w:fill="FFFFFF"/>
        </w:rPr>
        <w:t>　　</w:t>
      </w:r>
      <w:r>
        <w:rPr>
          <w:rFonts w:hint="eastAsia" w:ascii="黑体" w:hAnsi="黑体" w:eastAsia="黑体" w:cs="黑体"/>
          <w:i w:val="0"/>
          <w:caps w:val="0"/>
          <w:color w:val="1E1E1E"/>
          <w:spacing w:val="0"/>
          <w:sz w:val="28"/>
          <w:szCs w:val="28"/>
          <w:shd w:val="clear" w:color="auto" w:fill="FFFFFF"/>
        </w:rPr>
        <w:t>一、项目概况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73"/>
        <w:jc w:val="both"/>
        <w:rPr>
          <w:rFonts w:hint="default" w:ascii="仿宋_GB2312" w:hAnsi="仿宋_GB2312" w:eastAsia="仿宋_GB2312" w:cs="仿宋_GB2312"/>
          <w:i w:val="0"/>
          <w:caps w:val="0"/>
          <w:color w:val="1E1E1E"/>
          <w:spacing w:val="0"/>
          <w:sz w:val="28"/>
          <w:szCs w:val="28"/>
          <w:shd w:val="clear" w:color="auto" w:fill="FFFFFF"/>
          <w:lang w:val="en-US"/>
        </w:rPr>
      </w:pPr>
      <w:r>
        <w:rPr>
          <w:rFonts w:hint="eastAsia" w:ascii="仿宋_GB2312" w:hAnsi="仿宋_GB2312" w:eastAsia="仿宋_GB2312" w:cs="仿宋_GB2312"/>
          <w:i w:val="0"/>
          <w:caps w:val="0"/>
          <w:color w:val="1E1E1E"/>
          <w:spacing w:val="0"/>
          <w:sz w:val="28"/>
          <w:szCs w:val="28"/>
          <w:shd w:val="clear" w:color="auto" w:fill="FFFFFF"/>
        </w:rPr>
        <w:t>为深入学习贯彻习近平总书记关于地方志和中华优秀传统文化重要论述，贯彻落实省委主要领导同志调研全省地方志工作讲话精神，履行好地方志职责使命，深入挖掘地方文化和地情资源，用多种形式推动方志文化进校园，填补低龄儿童地方志产品空白，丰富和发展方志文化传播体系，</w:t>
      </w:r>
      <w:r>
        <w:rPr>
          <w:rFonts w:hint="eastAsia" w:ascii="仿宋_GB2312" w:hAnsi="仿宋_GB2312" w:eastAsia="仿宋_GB2312" w:cs="仿宋_GB2312"/>
          <w:i w:val="0"/>
          <w:caps w:val="0"/>
          <w:color w:val="1E1E1E"/>
          <w:spacing w:val="0"/>
          <w:sz w:val="28"/>
          <w:szCs w:val="28"/>
          <w:shd w:val="clear" w:color="auto" w:fill="FFFFFF"/>
          <w:lang w:val="en-US" w:eastAsia="zh-CN"/>
        </w:rPr>
        <w:t>省地方志办推出</w:t>
      </w:r>
      <w:r>
        <w:rPr>
          <w:rFonts w:hint="eastAsia" w:ascii="仿宋_GB2312" w:hAnsi="仿宋_GB2312" w:eastAsia="仿宋_GB2312" w:cs="仿宋_GB2312"/>
          <w:i w:val="0"/>
          <w:caps w:val="0"/>
          <w:color w:val="1E1E1E"/>
          <w:spacing w:val="0"/>
          <w:sz w:val="28"/>
          <w:szCs w:val="28"/>
          <w:shd w:val="clear" w:color="auto" w:fill="FFFFFF"/>
        </w:rPr>
        <w:t>粤故事儿童彩绘</w:t>
      </w:r>
      <w:r>
        <w:rPr>
          <w:rFonts w:hint="eastAsia" w:ascii="仿宋_GB2312" w:hAnsi="仿宋_GB2312" w:eastAsia="仿宋_GB2312" w:cs="仿宋_GB2312"/>
          <w:i w:val="0"/>
          <w:caps w:val="0"/>
          <w:color w:val="1E1E1E"/>
          <w:spacing w:val="0"/>
          <w:sz w:val="28"/>
          <w:szCs w:val="28"/>
          <w:shd w:val="clear" w:color="auto" w:fill="FFFFFF"/>
          <w:lang w:val="en-US" w:eastAsia="zh-CN"/>
        </w:rPr>
        <w:t>系列</w:t>
      </w:r>
      <w:r>
        <w:rPr>
          <w:rFonts w:hint="eastAsia" w:ascii="仿宋_GB2312" w:hAnsi="仿宋_GB2312" w:eastAsia="仿宋_GB2312" w:cs="仿宋_GB2312"/>
          <w:i w:val="0"/>
          <w:caps w:val="0"/>
          <w:color w:val="1E1E1E"/>
          <w:spacing w:val="0"/>
          <w:sz w:val="28"/>
          <w:szCs w:val="28"/>
          <w:shd w:val="clear" w:color="auto" w:fill="FFFFFF"/>
        </w:rPr>
        <w:t>。粤故事儿童彩绘主要面向3-6岁儿童，全书采用幼儿喜欢的彩绘方式讲述广东历史文化等。</w:t>
      </w:r>
      <w:r>
        <w:rPr>
          <w:rFonts w:hint="eastAsia" w:ascii="仿宋_GB2312" w:hAnsi="仿宋_GB2312" w:eastAsia="仿宋_GB2312" w:cs="仿宋_GB2312"/>
          <w:i w:val="0"/>
          <w:caps w:val="0"/>
          <w:color w:val="1E1E1E"/>
          <w:spacing w:val="0"/>
          <w:sz w:val="28"/>
          <w:szCs w:val="28"/>
          <w:shd w:val="clear" w:color="auto" w:fill="FFFFFF"/>
          <w:lang w:val="en-US" w:eastAsia="zh-CN"/>
        </w:rPr>
        <w:t>儿童彩绘系列（第一辑），通过彩绘内容介绍广东传统节日习俗美食等。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firstLineChars="200"/>
        <w:jc w:val="both"/>
        <w:rPr>
          <w:rFonts w:hint="eastAsia" w:ascii="黑体" w:hAnsi="黑体" w:eastAsia="黑体" w:cs="黑体"/>
          <w:i w:val="0"/>
          <w:caps w:val="0"/>
          <w:color w:val="1E1E1E"/>
          <w:spacing w:val="0"/>
          <w:sz w:val="28"/>
          <w:szCs w:val="28"/>
          <w:shd w:val="clear" w:color="auto" w:fill="FFFFFF"/>
        </w:rPr>
      </w:pPr>
      <w:r>
        <w:rPr>
          <w:rFonts w:hint="eastAsia" w:ascii="黑体" w:hAnsi="黑体" w:eastAsia="黑体" w:cs="黑体"/>
          <w:i w:val="0"/>
          <w:caps w:val="0"/>
          <w:color w:val="1E1E1E"/>
          <w:spacing w:val="0"/>
          <w:sz w:val="28"/>
          <w:szCs w:val="28"/>
          <w:shd w:val="clear" w:color="auto" w:fill="FFFFFF"/>
        </w:rPr>
        <w:t>二、编辑出版服务内容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E1E1E"/>
          <w:spacing w:val="0"/>
          <w:sz w:val="28"/>
          <w:szCs w:val="28"/>
          <w:shd w:val="clear" w:color="auto" w:fill="FFFFFF"/>
        </w:rPr>
        <w:t>　　（一）基本需求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firstLineChars="200"/>
        <w:jc w:val="both"/>
        <w:rPr>
          <w:rFonts w:hint="default" w:ascii="仿宋_GB2312" w:hAnsi="仿宋_GB2312" w:eastAsia="仿宋_GB2312" w:cs="仿宋_GB2312"/>
          <w:i w:val="0"/>
          <w:caps w:val="0"/>
          <w:color w:val="1E1E1E"/>
          <w:spacing w:val="0"/>
          <w:sz w:val="28"/>
          <w:szCs w:val="28"/>
          <w:shd w:val="clear" w:color="auto" w:fill="FFFFFF"/>
          <w:lang w:val="en-US" w:eastAsia="zh-CN"/>
        </w:rPr>
      </w:pPr>
      <w:r>
        <w:rPr>
          <w:rFonts w:hint="eastAsia" w:ascii="仿宋_GB2312" w:hAnsi="仿宋_GB2312" w:eastAsia="仿宋_GB2312" w:cs="仿宋_GB2312"/>
          <w:i w:val="0"/>
          <w:caps w:val="0"/>
          <w:color w:val="1E1E1E"/>
          <w:spacing w:val="0"/>
          <w:sz w:val="28"/>
          <w:szCs w:val="28"/>
          <w:shd w:val="clear" w:color="auto" w:fill="FFFFFF"/>
        </w:rPr>
        <w:t>全书预计64P：含六个传统节日（春节、元宵、清明、端午、中秋、重阳）全书内容以图为主，文字随图片走，图文并茂，每个节日一个动画，随书附二维码，扫码观看。书籍精装设计，成品尺寸是宽22.6</w:t>
      </w:r>
      <w:r>
        <w:rPr>
          <w:rFonts w:hint="eastAsia" w:ascii="仿宋_GB2312" w:hAnsi="仿宋_GB2312" w:eastAsia="仿宋_GB2312" w:cs="仿宋_GB2312"/>
          <w:i w:val="0"/>
          <w:caps w:val="0"/>
          <w:color w:val="1E1E1E"/>
          <w:spacing w:val="0"/>
          <w:sz w:val="28"/>
          <w:szCs w:val="28"/>
          <w:shd w:val="clear" w:color="auto" w:fill="FFFFFF"/>
          <w:lang w:val="en-US" w:eastAsia="zh-CN"/>
        </w:rPr>
        <w:t>cm</w:t>
      </w:r>
      <w:r>
        <w:rPr>
          <w:rFonts w:hint="eastAsia" w:ascii="仿宋_GB2312" w:hAnsi="仿宋_GB2312" w:eastAsia="仿宋_GB2312" w:cs="仿宋_GB2312"/>
          <w:i w:val="0"/>
          <w:caps w:val="0"/>
          <w:color w:val="1E1E1E"/>
          <w:spacing w:val="0"/>
          <w:sz w:val="28"/>
          <w:szCs w:val="28"/>
          <w:shd w:val="clear" w:color="auto" w:fill="FFFFFF"/>
        </w:rPr>
        <w:t>*高24.2</w:t>
      </w:r>
      <w:r>
        <w:rPr>
          <w:rFonts w:hint="eastAsia" w:ascii="仿宋_GB2312" w:hAnsi="仿宋_GB2312" w:eastAsia="仿宋_GB2312" w:cs="仿宋_GB2312"/>
          <w:i w:val="0"/>
          <w:caps w:val="0"/>
          <w:color w:val="1E1E1E"/>
          <w:spacing w:val="0"/>
          <w:sz w:val="28"/>
          <w:szCs w:val="28"/>
          <w:shd w:val="clear" w:color="auto" w:fill="FFFFFF"/>
          <w:lang w:val="en-US" w:eastAsia="zh-CN"/>
        </w:rPr>
        <w:t>cm</w:t>
      </w:r>
      <w:r>
        <w:rPr>
          <w:rFonts w:hint="eastAsia" w:ascii="仿宋_GB2312" w:hAnsi="仿宋_GB2312" w:eastAsia="仿宋_GB2312" w:cs="仿宋_GB2312"/>
          <w:i w:val="0"/>
          <w:caps w:val="0"/>
          <w:color w:val="1E1E1E"/>
          <w:spacing w:val="0"/>
          <w:sz w:val="28"/>
          <w:szCs w:val="28"/>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E1E1E"/>
          <w:spacing w:val="0"/>
          <w:sz w:val="28"/>
          <w:szCs w:val="28"/>
          <w:shd w:val="clear" w:color="auto" w:fill="FFFFFF"/>
        </w:rPr>
        <w:t>　　（二）编辑出版服务内容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E1E1E"/>
          <w:spacing w:val="0"/>
          <w:sz w:val="28"/>
          <w:szCs w:val="28"/>
          <w:shd w:val="clear" w:color="auto" w:fill="FFFFFF"/>
        </w:rPr>
        <w:t>　　服务内容具体包括项目出版管理费、送印刷前的所有编辑设计工作，含管理（书号、选题、CIP等），装帧设计（包括封面制作，封面、内文基本样式等），排版（文字、图片及电分修图等），三审（初审、复审、终审），编辑加工，三校（一校、二校、三校），一读（通读），上机样检查、查验、纸质图书出版其他所有服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E1E1E"/>
          <w:spacing w:val="0"/>
          <w:sz w:val="28"/>
          <w:szCs w:val="28"/>
          <w:shd w:val="clear" w:color="auto" w:fill="FFFFFF"/>
        </w:rPr>
        <w:t>　</w:t>
      </w:r>
      <w:r>
        <w:rPr>
          <w:rFonts w:hint="eastAsia" w:ascii="黑体" w:hAnsi="黑体" w:eastAsia="黑体" w:cs="黑体"/>
          <w:i w:val="0"/>
          <w:caps w:val="0"/>
          <w:color w:val="1E1E1E"/>
          <w:spacing w:val="0"/>
          <w:sz w:val="28"/>
          <w:szCs w:val="28"/>
          <w:shd w:val="clear" w:color="auto" w:fill="FFFFFF"/>
        </w:rPr>
        <w:t>　三、服务要求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E1E1E"/>
          <w:spacing w:val="0"/>
          <w:sz w:val="28"/>
          <w:szCs w:val="28"/>
          <w:shd w:val="clear" w:color="auto" w:fill="FFFFFF"/>
        </w:rPr>
        <w:t>　　（一）质量要求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E1E1E"/>
          <w:spacing w:val="0"/>
          <w:sz w:val="28"/>
          <w:szCs w:val="28"/>
          <w:shd w:val="clear" w:color="auto" w:fill="FFFFFF"/>
        </w:rPr>
        <w:t>　　1.将</w:t>
      </w:r>
      <w:r>
        <w:rPr>
          <w:rFonts w:hint="eastAsia" w:ascii="仿宋_GB2312" w:hAnsi="仿宋_GB2312" w:eastAsia="仿宋_GB2312" w:cs="仿宋_GB2312"/>
          <w:i w:val="0"/>
          <w:caps w:val="0"/>
          <w:color w:val="1E1E1E"/>
          <w:spacing w:val="0"/>
          <w:sz w:val="28"/>
          <w:szCs w:val="28"/>
          <w:shd w:val="clear" w:color="auto" w:fill="FFFFFF"/>
          <w:lang w:val="en-US" w:eastAsia="zh-CN"/>
        </w:rPr>
        <w:t>儿童彩绘系列</w:t>
      </w:r>
      <w:r>
        <w:rPr>
          <w:rFonts w:hint="eastAsia" w:ascii="仿宋_GB2312" w:hAnsi="仿宋_GB2312" w:eastAsia="仿宋_GB2312" w:cs="仿宋_GB2312"/>
          <w:i w:val="0"/>
          <w:caps w:val="0"/>
          <w:color w:val="1E1E1E"/>
          <w:spacing w:val="0"/>
          <w:sz w:val="28"/>
          <w:szCs w:val="28"/>
          <w:shd w:val="clear" w:color="auto" w:fill="FFFFFF"/>
        </w:rPr>
        <w:t>打造成精品力作，高标准、严要求出版。出版质量符合《图书质量管理规定》等出版行业法规和行业规范要求。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仿宋_GB2312" w:hAnsi="仿宋_GB2312" w:eastAsia="仿宋_GB2312" w:cs="仿宋_GB2312"/>
          <w:i w:val="0"/>
          <w:caps w:val="0"/>
          <w:color w:val="1E1E1E"/>
          <w:spacing w:val="0"/>
          <w:sz w:val="28"/>
          <w:szCs w:val="28"/>
          <w:shd w:val="clear" w:color="auto" w:fill="FFFFFF"/>
        </w:rPr>
      </w:pPr>
      <w:r>
        <w:rPr>
          <w:rFonts w:hint="eastAsia" w:ascii="仿宋_GB2312" w:hAnsi="仿宋_GB2312" w:eastAsia="仿宋_GB2312" w:cs="仿宋_GB2312"/>
          <w:i w:val="0"/>
          <w:caps w:val="0"/>
          <w:color w:val="1E1E1E"/>
          <w:spacing w:val="0"/>
          <w:sz w:val="28"/>
          <w:szCs w:val="28"/>
          <w:shd w:val="clear" w:color="auto" w:fill="FFFFFF"/>
        </w:rPr>
        <w:t>2.提交成书送印刷最终版本的电子文档，包括成书InDesign源文件包（含所有使用原图、字体）、成书双层PDF文件。按照《广东省地方志图书资料数字化入库标准（试行）》规定要求进行标准PDF文件制作，主要包括：生成双层PDF、制作书签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E1E1E"/>
          <w:spacing w:val="0"/>
          <w:sz w:val="28"/>
          <w:szCs w:val="28"/>
          <w:shd w:val="clear" w:color="auto" w:fill="FFFFFF"/>
        </w:rPr>
        <w:t>　　（二）时间要求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E1E1E"/>
          <w:spacing w:val="0"/>
          <w:sz w:val="28"/>
          <w:szCs w:val="28"/>
          <w:shd w:val="clear" w:color="auto" w:fill="FFFFFF"/>
        </w:rPr>
        <w:t>　　按时按质按量完成出版工作。自采购人稿件“齐、清、定”交出版社后，</w:t>
      </w:r>
      <w:r>
        <w:rPr>
          <w:rFonts w:hint="eastAsia" w:ascii="仿宋_GB2312" w:hAnsi="仿宋_GB2312" w:eastAsia="仿宋_GB2312" w:cs="仿宋_GB2312"/>
          <w:i w:val="0"/>
          <w:caps w:val="0"/>
          <w:color w:val="1E1E1E"/>
          <w:spacing w:val="0"/>
          <w:sz w:val="28"/>
          <w:szCs w:val="28"/>
          <w:shd w:val="clear" w:color="auto" w:fill="FFFFFF"/>
          <w:lang w:val="en-US" w:eastAsia="zh-CN"/>
        </w:rPr>
        <w:t>9</w:t>
      </w:r>
      <w:r>
        <w:rPr>
          <w:rFonts w:hint="eastAsia" w:ascii="仿宋_GB2312" w:hAnsi="仿宋_GB2312" w:eastAsia="仿宋_GB2312" w:cs="仿宋_GB2312"/>
          <w:i w:val="0"/>
          <w:caps w:val="0"/>
          <w:color w:val="1E1E1E"/>
          <w:spacing w:val="0"/>
          <w:sz w:val="28"/>
          <w:szCs w:val="28"/>
          <w:shd w:val="clear" w:color="auto" w:fill="FFFFFF"/>
        </w:rPr>
        <w:t>0天内完成出版流程，交付印刷。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E1E1E"/>
          <w:spacing w:val="0"/>
          <w:sz w:val="28"/>
          <w:szCs w:val="28"/>
          <w:shd w:val="clear" w:color="auto" w:fill="FFFFFF"/>
        </w:rPr>
        <w:t>　　（三）人员要求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E1E1E"/>
          <w:spacing w:val="0"/>
          <w:sz w:val="28"/>
          <w:szCs w:val="28"/>
          <w:shd w:val="clear" w:color="auto" w:fill="FFFFFF"/>
        </w:rPr>
        <w:t>　　由于本项目内容广泛，涉及到岭南文化、</w:t>
      </w:r>
      <w:r>
        <w:rPr>
          <w:rFonts w:hint="eastAsia" w:ascii="仿宋_GB2312" w:hAnsi="仿宋_GB2312" w:eastAsia="仿宋_GB2312" w:cs="仿宋_GB2312"/>
          <w:i w:val="0"/>
          <w:caps w:val="0"/>
          <w:color w:val="1E1E1E"/>
          <w:spacing w:val="0"/>
          <w:sz w:val="28"/>
          <w:szCs w:val="28"/>
          <w:shd w:val="clear" w:color="auto" w:fill="FFFFFF"/>
          <w:lang w:val="en-US" w:eastAsia="zh-CN"/>
        </w:rPr>
        <w:t>儿童绘本</w:t>
      </w:r>
      <w:r>
        <w:rPr>
          <w:rFonts w:hint="eastAsia" w:ascii="仿宋_GB2312" w:hAnsi="仿宋_GB2312" w:eastAsia="仿宋_GB2312" w:cs="仿宋_GB2312"/>
          <w:i w:val="0"/>
          <w:caps w:val="0"/>
          <w:color w:val="1E1E1E"/>
          <w:spacing w:val="0"/>
          <w:sz w:val="28"/>
          <w:szCs w:val="28"/>
          <w:shd w:val="clear" w:color="auto" w:fill="FFFFFF"/>
        </w:rPr>
        <w:t>等知识，中标人应成立项目组。中标人指定的本项目编辑、校对人员须熟悉</w:t>
      </w:r>
      <w:r>
        <w:rPr>
          <w:rFonts w:hint="eastAsia" w:ascii="仿宋_GB2312" w:hAnsi="仿宋_GB2312" w:eastAsia="仿宋_GB2312" w:cs="仿宋_GB2312"/>
          <w:i w:val="0"/>
          <w:caps w:val="0"/>
          <w:color w:val="1E1E1E"/>
          <w:spacing w:val="0"/>
          <w:sz w:val="28"/>
          <w:szCs w:val="28"/>
          <w:shd w:val="clear" w:color="auto" w:fill="FFFFFF"/>
          <w:lang w:val="en-US" w:eastAsia="zh-CN"/>
        </w:rPr>
        <w:t>岭南</w:t>
      </w:r>
      <w:r>
        <w:rPr>
          <w:rFonts w:hint="eastAsia" w:ascii="仿宋_GB2312" w:hAnsi="仿宋_GB2312" w:eastAsia="仿宋_GB2312" w:cs="仿宋_GB2312"/>
          <w:i w:val="0"/>
          <w:caps w:val="0"/>
          <w:color w:val="1E1E1E"/>
          <w:spacing w:val="0"/>
          <w:sz w:val="28"/>
          <w:szCs w:val="28"/>
          <w:shd w:val="clear" w:color="auto" w:fill="FFFFFF"/>
        </w:rPr>
        <w:t>文化、</w:t>
      </w:r>
      <w:r>
        <w:rPr>
          <w:rFonts w:hint="eastAsia" w:ascii="仿宋_GB2312" w:hAnsi="仿宋_GB2312" w:eastAsia="仿宋_GB2312" w:cs="仿宋_GB2312"/>
          <w:i w:val="0"/>
          <w:caps w:val="0"/>
          <w:color w:val="1E1E1E"/>
          <w:spacing w:val="0"/>
          <w:sz w:val="28"/>
          <w:szCs w:val="28"/>
          <w:shd w:val="clear" w:color="auto" w:fill="FFFFFF"/>
          <w:lang w:val="en-US" w:eastAsia="zh-CN"/>
        </w:rPr>
        <w:t>儿童绘本</w:t>
      </w:r>
      <w:r>
        <w:rPr>
          <w:rFonts w:hint="eastAsia" w:ascii="仿宋_GB2312" w:hAnsi="仿宋_GB2312" w:eastAsia="仿宋_GB2312" w:cs="仿宋_GB2312"/>
          <w:i w:val="0"/>
          <w:caps w:val="0"/>
          <w:color w:val="1E1E1E"/>
          <w:spacing w:val="0"/>
          <w:sz w:val="28"/>
          <w:szCs w:val="28"/>
          <w:shd w:val="clear" w:color="auto" w:fill="FFFFFF"/>
        </w:rPr>
        <w:t>要求和质量规范、国家保密规定等。为便于工作联系，广州市内有地方志相关出版经验的单位优先。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E1E1E"/>
          <w:spacing w:val="0"/>
          <w:sz w:val="28"/>
          <w:szCs w:val="28"/>
          <w:shd w:val="clear" w:color="auto" w:fill="FFFFFF"/>
        </w:rPr>
        <w:t>　　（四）保密要求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E1E1E"/>
          <w:spacing w:val="0"/>
          <w:sz w:val="28"/>
          <w:szCs w:val="28"/>
          <w:shd w:val="clear" w:color="auto" w:fill="FFFFFF"/>
        </w:rPr>
        <w:t>　　中标人需与采购人签订保密协议，中标人须保证本项目有关资料只能由经指定的人员接触，严禁对外泄漏。项目涉及的所有保密资料严禁在采购人未认可的场合进行任何交流。中标人须采取强有力措施，防止资料失密，如有失密，采购人有权拒付出版费用，并将按有关法规追究责任。投标人须提供书面保密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840" w:firstLineChars="300"/>
        <w:jc w:val="both"/>
        <w:rPr>
          <w:rFonts w:hint="eastAsia" w:ascii="黑体" w:hAnsi="黑体" w:eastAsia="黑体" w:cs="黑体"/>
          <w:i w:val="0"/>
          <w:caps w:val="0"/>
          <w:color w:val="1E1E1E"/>
          <w:spacing w:val="0"/>
          <w:sz w:val="28"/>
          <w:szCs w:val="28"/>
          <w:shd w:val="clear" w:color="auto" w:fill="FFFFFF"/>
        </w:rPr>
      </w:pPr>
      <w:r>
        <w:rPr>
          <w:rFonts w:hint="eastAsia" w:ascii="黑体" w:hAnsi="黑体" w:eastAsia="黑体" w:cs="黑体"/>
          <w:i w:val="0"/>
          <w:caps w:val="0"/>
          <w:color w:val="1E1E1E"/>
          <w:spacing w:val="0"/>
          <w:sz w:val="28"/>
          <w:szCs w:val="28"/>
          <w:shd w:val="clear" w:color="auto" w:fill="FFFFFF"/>
        </w:rPr>
        <w:t>四、验收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E1E1E"/>
          <w:spacing w:val="0"/>
          <w:sz w:val="28"/>
          <w:szCs w:val="28"/>
          <w:shd w:val="clear" w:color="auto" w:fill="FFFFFF"/>
        </w:rPr>
        <w:t>　　（一）中标人应给出项目详细的验收方案，包括验收项目、验收标准，验收实施办法等。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E1E1E"/>
          <w:spacing w:val="0"/>
          <w:sz w:val="28"/>
          <w:szCs w:val="28"/>
          <w:shd w:val="clear" w:color="auto" w:fill="FFFFFF"/>
        </w:rPr>
        <w:t>　　（二）验收由采购人、中标人及相关人员依国家有关标准、合同及有关附件要求进行。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E1E1E"/>
          <w:spacing w:val="0"/>
          <w:sz w:val="28"/>
          <w:szCs w:val="28"/>
          <w:shd w:val="clear" w:color="auto" w:fill="FFFFFF"/>
        </w:rPr>
        <w:t>　　（三）验收完毕由采购人及中标人在验收报告上签名确认。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1E1E1E"/>
          <w:spacing w:val="0"/>
          <w:sz w:val="28"/>
          <w:szCs w:val="28"/>
          <w:shd w:val="clear" w:color="auto" w:fill="FFFFFF"/>
        </w:rPr>
        <w:t>　　</w:t>
      </w:r>
      <w:r>
        <w:rPr>
          <w:rFonts w:hint="eastAsia" w:ascii="黑体" w:hAnsi="黑体" w:eastAsia="黑体" w:cs="黑体"/>
          <w:i w:val="0"/>
          <w:caps w:val="0"/>
          <w:color w:val="1E1E1E"/>
          <w:spacing w:val="0"/>
          <w:sz w:val="28"/>
          <w:szCs w:val="28"/>
          <w:shd w:val="clear" w:color="auto" w:fill="FFFFFF"/>
        </w:rPr>
        <w:t>五、知识产权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仿宋_GB2312" w:hAnsi="仿宋_GB2312" w:eastAsia="仿宋_GB2312" w:cs="仿宋_GB2312"/>
          <w:i w:val="0"/>
          <w:caps w:val="0"/>
          <w:color w:val="1E1E1E"/>
          <w:spacing w:val="0"/>
          <w:sz w:val="28"/>
          <w:szCs w:val="28"/>
          <w:shd w:val="clear" w:color="auto" w:fill="FFFFFF"/>
        </w:rPr>
      </w:pPr>
      <w:r>
        <w:rPr>
          <w:rFonts w:hint="eastAsia" w:ascii="仿宋_GB2312" w:hAnsi="仿宋_GB2312" w:eastAsia="仿宋_GB2312" w:cs="仿宋_GB2312"/>
          <w:i w:val="0"/>
          <w:caps w:val="0"/>
          <w:color w:val="1E1E1E"/>
          <w:spacing w:val="0"/>
          <w:sz w:val="28"/>
          <w:szCs w:val="28"/>
          <w:shd w:val="clear" w:color="auto" w:fill="FFFFFF"/>
        </w:rPr>
        <w:t>本项目的所有中间成果、最终成果的所有权均属采购人。未经采购人同意，中标人不得外泄，不得擅自对外发表、出版，否则采购人有权追究中标人的责任。投标人必须提供书面承诺。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firstLineChars="200"/>
        <w:jc w:val="both"/>
        <w:rPr>
          <w:rFonts w:hint="eastAsia" w:ascii="黑体" w:hAnsi="黑体" w:eastAsia="黑体" w:cs="黑体"/>
          <w:i w:val="0"/>
          <w:caps w:val="0"/>
          <w:color w:val="1E1E1E"/>
          <w:spacing w:val="0"/>
          <w:sz w:val="28"/>
          <w:szCs w:val="28"/>
          <w:shd w:val="clear" w:color="auto" w:fill="FFFFFF"/>
          <w:lang w:val="en-US" w:eastAsia="zh-CN"/>
        </w:rPr>
      </w:pPr>
      <w:r>
        <w:rPr>
          <w:rFonts w:hint="eastAsia" w:ascii="黑体" w:hAnsi="黑体" w:eastAsia="黑体" w:cs="黑体"/>
          <w:i w:val="0"/>
          <w:caps w:val="0"/>
          <w:color w:val="1E1E1E"/>
          <w:spacing w:val="0"/>
          <w:sz w:val="28"/>
          <w:szCs w:val="28"/>
          <w:shd w:val="clear" w:color="auto" w:fill="FFFFFF"/>
          <w:lang w:val="en-US" w:eastAsia="zh-CN"/>
        </w:rPr>
        <w:t>六、项目预算</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560" w:leftChars="0" w:right="0" w:rightChars="0"/>
        <w:jc w:val="both"/>
        <w:rPr>
          <w:rFonts w:hint="default" w:ascii="仿宋_GB2312" w:hAnsi="仿宋_GB2312" w:eastAsia="仿宋_GB2312" w:cs="仿宋_GB2312"/>
          <w:i w:val="0"/>
          <w:caps w:val="0"/>
          <w:color w:val="1E1E1E"/>
          <w:spacing w:val="0"/>
          <w:sz w:val="28"/>
          <w:szCs w:val="28"/>
          <w:shd w:val="clear" w:color="auto" w:fill="FFFFFF"/>
          <w:lang w:val="en-US" w:eastAsia="zh-CN"/>
        </w:rPr>
      </w:pPr>
      <w:r>
        <w:rPr>
          <w:rFonts w:hint="eastAsia" w:ascii="仿宋_GB2312" w:hAnsi="仿宋_GB2312" w:eastAsia="仿宋_GB2312" w:cs="仿宋_GB2312"/>
          <w:i w:val="0"/>
          <w:caps w:val="0"/>
          <w:color w:val="1E1E1E"/>
          <w:spacing w:val="0"/>
          <w:sz w:val="28"/>
          <w:szCs w:val="28"/>
          <w:shd w:val="clear" w:color="auto" w:fill="FFFFFF"/>
          <w:lang w:val="en-US" w:eastAsia="zh-CN"/>
        </w:rPr>
        <w:t>项目预算金额4万元。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F408A"/>
    <w:rsid w:val="2F7F4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2022-03-23T03:25:00Z</dcterms:created>
  <dc:creator>Aily Bunny</dc:creator>
  <cp:lastModifiedBy>Aily Bunny</cp:lastModifiedBy>
  <dcterms:modified xsi:type="dcterms:W3CDTF">2022-03-23T03:26:13Z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32E22EC6ED5041CFB39F3815ECD085FE</vt:lpwstr>
  </property>
</Properties>
</file>